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2D2C0B" w14:textId="47B15BE1" w:rsidR="00FC6129" w:rsidRDefault="00FC6129">
      <w:pPr>
        <w:rPr>
          <w:rFonts w:ascii="Times New Roman" w:hAnsi="Times New Roman" w:cs="Times New Roman"/>
          <w:b/>
          <w:bCs/>
        </w:rPr>
      </w:pPr>
      <w:bookmarkStart w:id="0" w:name="_GoBack"/>
      <w:bookmarkEnd w:id="0"/>
      <w:r w:rsidRPr="00FC6129">
        <w:rPr>
          <w:rFonts w:ascii="Times New Roman" w:hAnsi="Times New Roman" w:cs="Times New Roman"/>
          <w:b/>
          <w:bCs/>
          <w:sz w:val="36"/>
          <w:szCs w:val="36"/>
        </w:rPr>
        <w:t xml:space="preserve">                           </w:t>
      </w:r>
      <w:r w:rsidR="00131677">
        <w:rPr>
          <w:rFonts w:ascii="Times New Roman" w:hAnsi="Times New Roman" w:cs="Times New Roman"/>
          <w:b/>
          <w:bCs/>
          <w:sz w:val="36"/>
          <w:szCs w:val="36"/>
        </w:rPr>
        <w:t xml:space="preserve">        </w:t>
      </w:r>
      <w:r w:rsidRPr="00FC6129">
        <w:rPr>
          <w:rFonts w:ascii="Times New Roman" w:hAnsi="Times New Roman" w:cs="Times New Roman"/>
          <w:b/>
          <w:bCs/>
          <w:sz w:val="36"/>
          <w:szCs w:val="36"/>
        </w:rPr>
        <w:t>World History</w:t>
      </w:r>
      <w:r w:rsidR="00131677">
        <w:rPr>
          <w:rFonts w:ascii="Times New Roman" w:hAnsi="Times New Roman" w:cs="Times New Roman"/>
          <w:b/>
          <w:bCs/>
          <w:sz w:val="36"/>
          <w:szCs w:val="36"/>
        </w:rPr>
        <w:t xml:space="preserve"> #7 </w:t>
      </w:r>
    </w:p>
    <w:p w14:paraId="26451BFF" w14:textId="74667A9F" w:rsidR="006942ED" w:rsidRPr="00FC6129" w:rsidRDefault="00FC6129">
      <w:pPr>
        <w:rPr>
          <w:rFonts w:ascii="Times New Roman" w:hAnsi="Times New Roman" w:cs="Times New Roman"/>
          <w:b/>
          <w:bCs/>
          <w:sz w:val="36"/>
          <w:szCs w:val="36"/>
        </w:rPr>
      </w:pPr>
      <w:r>
        <w:rPr>
          <w:rFonts w:ascii="Times New Roman" w:hAnsi="Times New Roman" w:cs="Times New Roman"/>
          <w:b/>
          <w:bCs/>
        </w:rPr>
        <w:t xml:space="preserve">                                                        Egypt and the Nile Rive </w:t>
      </w:r>
      <w:r w:rsidRPr="00FC6129">
        <w:rPr>
          <w:rFonts w:ascii="Times New Roman" w:hAnsi="Times New Roman" w:cs="Times New Roman"/>
          <w:b/>
          <w:bCs/>
          <w:sz w:val="36"/>
          <w:szCs w:val="36"/>
        </w:rPr>
        <w:t xml:space="preserve"> </w:t>
      </w:r>
    </w:p>
    <w:p w14:paraId="5272FC71" w14:textId="77777777" w:rsidR="00FC6129" w:rsidRDefault="00FC6129" w:rsidP="00FC6129">
      <w:pPr>
        <w:rPr>
          <w:rFonts w:ascii="Times New Roman" w:hAnsi="Times New Roman" w:cs="Times New Roman"/>
        </w:rPr>
      </w:pPr>
      <w:r w:rsidRPr="00456050">
        <w:rPr>
          <w:rFonts w:ascii="Times New Roman" w:hAnsi="Times New Roman" w:cs="Times New Roman"/>
        </w:rPr>
        <w:t xml:space="preserve">                       </w:t>
      </w:r>
    </w:p>
    <w:p w14:paraId="5259579A" w14:textId="4D3AE3B2" w:rsidR="00FC6129" w:rsidRPr="00FC6129" w:rsidRDefault="00F178CA" w:rsidP="00F178CA">
      <w:pPr>
        <w:rPr>
          <w:rFonts w:ascii="Times New Roman" w:hAnsi="Times New Roman" w:cs="Times New Roman"/>
          <w:b/>
          <w:bCs/>
        </w:rPr>
      </w:pPr>
      <w:r>
        <w:rPr>
          <w:rFonts w:ascii="Times New Roman" w:hAnsi="Times New Roman" w:cs="Times New Roman"/>
          <w:b/>
          <w:bCs/>
          <w:sz w:val="16"/>
          <w:szCs w:val="16"/>
        </w:rPr>
        <w:tab/>
      </w:r>
      <w:r>
        <w:rPr>
          <w:rFonts w:ascii="Times New Roman" w:hAnsi="Times New Roman" w:cs="Times New Roman"/>
          <w:b/>
          <w:bCs/>
          <w:sz w:val="16"/>
          <w:szCs w:val="16"/>
        </w:rPr>
        <w:tab/>
      </w:r>
      <w:r w:rsidRPr="00F178CA">
        <w:rPr>
          <w:rFonts w:ascii="Times New Roman" w:hAnsi="Times New Roman" w:cs="Times New Roman"/>
          <w:b/>
          <w:bCs/>
        </w:rPr>
        <w:tab/>
      </w:r>
      <w:r>
        <w:rPr>
          <w:rFonts w:ascii="Times New Roman" w:hAnsi="Times New Roman" w:cs="Times New Roman"/>
          <w:b/>
          <w:bCs/>
          <w:sz w:val="16"/>
          <w:szCs w:val="16"/>
        </w:rPr>
        <w:tab/>
      </w:r>
      <w:r w:rsidR="00FC6129" w:rsidRPr="00FC6129">
        <w:rPr>
          <w:rFonts w:ascii="Times New Roman" w:hAnsi="Times New Roman" w:cs="Times New Roman"/>
          <w:b/>
          <w:bCs/>
        </w:rPr>
        <w:t xml:space="preserve"> </w:t>
      </w:r>
    </w:p>
    <w:p w14:paraId="25A566B8" w14:textId="21C2E893" w:rsidR="00FC6129" w:rsidRDefault="00FC6129">
      <w:pPr>
        <w:rPr>
          <w:rFonts w:ascii="Times New Roman" w:hAnsi="Times New Roman" w:cs="Times New Roman"/>
          <w:b/>
          <w:bCs/>
        </w:rPr>
      </w:pPr>
    </w:p>
    <w:p w14:paraId="21A0E430" w14:textId="77777777" w:rsidR="004F7C90" w:rsidRDefault="00F178CA">
      <w:pPr>
        <w:rPr>
          <w:rFonts w:ascii="Times New Roman" w:hAnsi="Times New Roman" w:cs="Times New Roman"/>
          <w:b/>
          <w:bCs/>
        </w:rPr>
      </w:pPr>
      <w:r>
        <w:rPr>
          <w:rFonts w:ascii="Times New Roman" w:hAnsi="Times New Roman" w:cs="Times New Roman"/>
          <w:b/>
          <w:bCs/>
        </w:rPr>
        <w:t xml:space="preserve">5000-3100  </w:t>
      </w:r>
      <w:r w:rsidRPr="00F178CA">
        <w:rPr>
          <w:rFonts w:ascii="Times New Roman" w:hAnsi="Times New Roman" w:cs="Times New Roman"/>
          <w:b/>
          <w:bCs/>
          <w:sz w:val="16"/>
          <w:szCs w:val="16"/>
        </w:rPr>
        <w:t>B.C.E.</w:t>
      </w:r>
      <w:r>
        <w:rPr>
          <w:rFonts w:ascii="Times New Roman" w:hAnsi="Times New Roman" w:cs="Times New Roman"/>
          <w:b/>
          <w:bCs/>
          <w:sz w:val="16"/>
          <w:szCs w:val="16"/>
        </w:rPr>
        <w:tab/>
        <w:t xml:space="preserve">   </w:t>
      </w:r>
      <w:r w:rsidRPr="00F178CA">
        <w:rPr>
          <w:rFonts w:ascii="Times New Roman" w:hAnsi="Times New Roman" w:cs="Times New Roman"/>
          <w:b/>
          <w:bCs/>
        </w:rPr>
        <w:t xml:space="preserve">King Menes </w:t>
      </w:r>
      <w:r w:rsidR="004F7C90">
        <w:rPr>
          <w:rFonts w:ascii="Times New Roman" w:hAnsi="Times New Roman" w:cs="Times New Roman"/>
          <w:b/>
          <w:bCs/>
        </w:rPr>
        <w:t xml:space="preserve">unified Upper and Lower Egypt </w:t>
      </w:r>
      <w:r w:rsidRPr="00F178CA">
        <w:rPr>
          <w:rFonts w:ascii="Times New Roman" w:hAnsi="Times New Roman" w:cs="Times New Roman"/>
          <w:b/>
          <w:bCs/>
        </w:rPr>
        <w:t xml:space="preserve">     </w:t>
      </w:r>
    </w:p>
    <w:p w14:paraId="345EC919" w14:textId="46926370" w:rsidR="004F7C90" w:rsidRDefault="004F7C90" w:rsidP="004F7C90">
      <w:pPr>
        <w:rPr>
          <w:rFonts w:ascii="Times New Roman" w:hAnsi="Times New Roman" w:cs="Times New Roman"/>
          <w:b/>
          <w:bCs/>
        </w:rPr>
      </w:pPr>
      <w:r>
        <w:rPr>
          <w:rFonts w:ascii="Times New Roman" w:hAnsi="Times New Roman" w:cs="Times New Roman"/>
          <w:b/>
          <w:bCs/>
        </w:rPr>
        <w:t xml:space="preserve">                            </w:t>
      </w:r>
      <w:r w:rsidRPr="004F7C90">
        <w:rPr>
          <w:rFonts w:ascii="Times New Roman" w:hAnsi="Times New Roman" w:cs="Times New Roman"/>
          <w:b/>
          <w:bCs/>
          <w:noProof/>
        </w:rPr>
        <w:drawing>
          <wp:inline distT="0" distB="0" distL="0" distR="0" wp14:anchorId="33559EBF" wp14:editId="76B7D6FB">
            <wp:extent cx="990600" cy="2235200"/>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8"/>
                    <a:stretch>
                      <a:fillRect/>
                    </a:stretch>
                  </pic:blipFill>
                  <pic:spPr>
                    <a:xfrm>
                      <a:off x="0" y="0"/>
                      <a:ext cx="990600" cy="2235200"/>
                    </a:xfrm>
                    <a:prstGeom prst="rect">
                      <a:avLst/>
                    </a:prstGeom>
                  </pic:spPr>
                </pic:pic>
              </a:graphicData>
            </a:graphic>
          </wp:inline>
        </w:drawing>
      </w:r>
      <w:r>
        <w:rPr>
          <w:rFonts w:ascii="Times New Roman" w:hAnsi="Times New Roman" w:cs="Times New Roman"/>
          <w:b/>
          <w:bCs/>
        </w:rPr>
        <w:t xml:space="preserve"> </w:t>
      </w:r>
      <w:r w:rsidRPr="004F7C90">
        <w:rPr>
          <w:rFonts w:ascii="Times New Roman" w:hAnsi="Times New Roman" w:cs="Times New Roman"/>
          <w:b/>
          <w:bCs/>
          <w:noProof/>
        </w:rPr>
        <w:drawing>
          <wp:inline distT="0" distB="0" distL="0" distR="0" wp14:anchorId="05BF53F9" wp14:editId="18052371">
            <wp:extent cx="990600" cy="2235200"/>
            <wp:effectExtent l="0" t="0" r="0" b="0"/>
            <wp:docPr id="7" name="Picture 7" descr="A close-up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person's face&#10;&#10;Description automatically generated with low confidence"/>
                    <pic:cNvPicPr/>
                  </pic:nvPicPr>
                  <pic:blipFill>
                    <a:blip r:embed="rId9"/>
                    <a:stretch>
                      <a:fillRect/>
                    </a:stretch>
                  </pic:blipFill>
                  <pic:spPr>
                    <a:xfrm>
                      <a:off x="0" y="0"/>
                      <a:ext cx="990600" cy="2235200"/>
                    </a:xfrm>
                    <a:prstGeom prst="rect">
                      <a:avLst/>
                    </a:prstGeom>
                  </pic:spPr>
                </pic:pic>
              </a:graphicData>
            </a:graphic>
          </wp:inline>
        </w:drawing>
      </w:r>
      <w:r>
        <w:rPr>
          <w:rFonts w:ascii="Times New Roman" w:hAnsi="Times New Roman" w:cs="Times New Roman"/>
          <w:b/>
          <w:bCs/>
        </w:rPr>
        <w:t xml:space="preserve"> </w:t>
      </w:r>
      <w:r w:rsidRPr="004F7C90">
        <w:rPr>
          <w:rFonts w:ascii="Times New Roman" w:hAnsi="Times New Roman" w:cs="Times New Roman"/>
          <w:b/>
          <w:bCs/>
          <w:noProof/>
        </w:rPr>
        <w:drawing>
          <wp:inline distT="0" distB="0" distL="0" distR="0" wp14:anchorId="182D716E" wp14:editId="22655876">
            <wp:extent cx="1028700" cy="2235200"/>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0"/>
                    <a:stretch>
                      <a:fillRect/>
                    </a:stretch>
                  </pic:blipFill>
                  <pic:spPr>
                    <a:xfrm>
                      <a:off x="0" y="0"/>
                      <a:ext cx="1028700" cy="2235200"/>
                    </a:xfrm>
                    <a:prstGeom prst="rect">
                      <a:avLst/>
                    </a:prstGeom>
                  </pic:spPr>
                </pic:pic>
              </a:graphicData>
            </a:graphic>
          </wp:inline>
        </w:drawing>
      </w:r>
    </w:p>
    <w:p w14:paraId="4D611383" w14:textId="5C32BD9C" w:rsidR="00195DF4" w:rsidRDefault="00F178CA">
      <w:pPr>
        <w:rPr>
          <w:rFonts w:ascii="Times New Roman" w:hAnsi="Times New Roman" w:cs="Times New Roman"/>
          <w:b/>
          <w:bCs/>
          <w:sz w:val="16"/>
          <w:szCs w:val="16"/>
        </w:rPr>
      </w:pPr>
      <w:r>
        <w:rPr>
          <w:rFonts w:ascii="Times New Roman" w:hAnsi="Times New Roman" w:cs="Times New Roman"/>
          <w:b/>
          <w:bCs/>
          <w:sz w:val="16"/>
          <w:szCs w:val="16"/>
        </w:rPr>
        <w:t xml:space="preserve">             </w:t>
      </w:r>
    </w:p>
    <w:p w14:paraId="5572E38E" w14:textId="3390B1C0" w:rsidR="00F178CA" w:rsidRDefault="00F178CA">
      <w:pPr>
        <w:rPr>
          <w:rFonts w:ascii="Times New Roman" w:hAnsi="Times New Roman" w:cs="Times New Roman"/>
          <w:b/>
          <w:bCs/>
          <w:sz w:val="16"/>
          <w:szCs w:val="16"/>
        </w:rPr>
      </w:pPr>
    </w:p>
    <w:p w14:paraId="50FFF38F" w14:textId="2C85D5A5" w:rsidR="00F178CA" w:rsidRDefault="00F178CA">
      <w:pPr>
        <w:rPr>
          <w:rFonts w:ascii="Times New Roman" w:hAnsi="Times New Roman" w:cs="Times New Roman"/>
          <w:b/>
          <w:bCs/>
        </w:rPr>
      </w:pPr>
      <w:r w:rsidRPr="00FC6129">
        <w:rPr>
          <w:rFonts w:ascii="Times New Roman" w:hAnsi="Times New Roman" w:cs="Times New Roman"/>
          <w:b/>
          <w:bCs/>
        </w:rPr>
        <w:t>3100</w:t>
      </w:r>
      <w:r>
        <w:rPr>
          <w:rFonts w:ascii="Times New Roman" w:hAnsi="Times New Roman" w:cs="Times New Roman"/>
          <w:b/>
          <w:bCs/>
        </w:rPr>
        <w:t>-2686</w:t>
      </w:r>
      <w:r w:rsidRPr="00FC6129">
        <w:rPr>
          <w:rFonts w:ascii="Times New Roman" w:hAnsi="Times New Roman" w:cs="Times New Roman"/>
          <w:b/>
          <w:bCs/>
        </w:rPr>
        <w:t xml:space="preserve"> </w:t>
      </w:r>
      <w:r w:rsidRPr="00F178CA">
        <w:rPr>
          <w:rFonts w:ascii="Times New Roman" w:hAnsi="Times New Roman" w:cs="Times New Roman"/>
          <w:b/>
          <w:bCs/>
          <w:sz w:val="16"/>
          <w:szCs w:val="16"/>
        </w:rPr>
        <w:t>B.C.</w:t>
      </w:r>
      <w:r>
        <w:rPr>
          <w:rFonts w:ascii="Times New Roman" w:hAnsi="Times New Roman" w:cs="Times New Roman"/>
          <w:b/>
          <w:bCs/>
          <w:sz w:val="16"/>
          <w:szCs w:val="16"/>
        </w:rPr>
        <w:t xml:space="preserve">E. </w:t>
      </w:r>
      <w:r>
        <w:rPr>
          <w:rFonts w:ascii="Times New Roman" w:hAnsi="Times New Roman" w:cs="Times New Roman"/>
          <w:b/>
          <w:bCs/>
          <w:sz w:val="16"/>
          <w:szCs w:val="16"/>
        </w:rPr>
        <w:tab/>
      </w:r>
      <w:r>
        <w:rPr>
          <w:rFonts w:ascii="Times New Roman" w:hAnsi="Times New Roman" w:cs="Times New Roman"/>
          <w:b/>
          <w:bCs/>
        </w:rPr>
        <w:t xml:space="preserve">  Archaic Period </w:t>
      </w:r>
    </w:p>
    <w:p w14:paraId="6AE4DE20" w14:textId="692A59A0" w:rsidR="00F178CA" w:rsidRDefault="00F178CA">
      <w:pPr>
        <w:rPr>
          <w:rFonts w:ascii="Times New Roman" w:hAnsi="Times New Roman" w:cs="Times New Roman"/>
          <w:b/>
          <w:bCs/>
        </w:rPr>
      </w:pPr>
    </w:p>
    <w:p w14:paraId="18BD2D76" w14:textId="41365BB2" w:rsidR="00F178CA" w:rsidRDefault="00F178CA">
      <w:pPr>
        <w:rPr>
          <w:rFonts w:ascii="Times New Roman" w:hAnsi="Times New Roman" w:cs="Times New Roman"/>
          <w:b/>
          <w:bCs/>
        </w:rPr>
      </w:pPr>
      <w:r>
        <w:rPr>
          <w:rFonts w:ascii="Times New Roman" w:hAnsi="Times New Roman" w:cs="Times New Roman"/>
          <w:b/>
          <w:bCs/>
        </w:rPr>
        <w:t xml:space="preserve">2686-2181 </w:t>
      </w:r>
      <w:r w:rsidRPr="00F178CA">
        <w:rPr>
          <w:rFonts w:ascii="Times New Roman" w:hAnsi="Times New Roman" w:cs="Times New Roman"/>
          <w:b/>
          <w:bCs/>
          <w:sz w:val="16"/>
          <w:szCs w:val="16"/>
        </w:rPr>
        <w:t>B.C.E.</w:t>
      </w:r>
      <w:r>
        <w:rPr>
          <w:rFonts w:ascii="Times New Roman" w:hAnsi="Times New Roman" w:cs="Times New Roman"/>
          <w:b/>
          <w:bCs/>
        </w:rPr>
        <w:t xml:space="preserve">            Old Kingdom -  Imhotep built Step Pyramid </w:t>
      </w:r>
    </w:p>
    <w:p w14:paraId="640AB360" w14:textId="77777777" w:rsidR="00682A45" w:rsidRDefault="00F178CA">
      <w:pPr>
        <w:rPr>
          <w:rFonts w:ascii="Times New Roman" w:hAnsi="Times New Roman" w:cs="Times New Roman"/>
          <w:b/>
          <w:bCs/>
        </w:rPr>
      </w:pPr>
      <w:r>
        <w:rPr>
          <w:rFonts w:ascii="Times New Roman" w:hAnsi="Times New Roman" w:cs="Times New Roman"/>
          <w:b/>
          <w:bCs/>
        </w:rPr>
        <w:t xml:space="preserve">                                      </w:t>
      </w:r>
      <w:r w:rsidR="00682A45">
        <w:rPr>
          <w:rFonts w:ascii="Times New Roman" w:hAnsi="Times New Roman" w:cs="Times New Roman"/>
          <w:b/>
          <w:bCs/>
        </w:rPr>
        <w:t xml:space="preserve">Khufu (Cheops) &amp; Great Pyramid </w:t>
      </w:r>
      <w:r w:rsidR="00682A45" w:rsidRPr="00FC6129">
        <w:rPr>
          <w:rFonts w:ascii="Times New Roman" w:hAnsi="Times New Roman" w:cs="Times New Roman"/>
          <w:b/>
          <w:bCs/>
        </w:rPr>
        <w:t xml:space="preserve">could build a wall around France </w:t>
      </w:r>
    </w:p>
    <w:p w14:paraId="5D68A11E" w14:textId="5AB32EA5" w:rsidR="00F178CA" w:rsidRDefault="00682A45">
      <w:pPr>
        <w:rPr>
          <w:rFonts w:ascii="Times New Roman" w:hAnsi="Times New Roman" w:cs="Times New Roman"/>
          <w:b/>
          <w:bCs/>
        </w:rPr>
      </w:pPr>
      <w:r>
        <w:rPr>
          <w:rFonts w:ascii="Times New Roman" w:hAnsi="Times New Roman" w:cs="Times New Roman"/>
          <w:b/>
          <w:bCs/>
        </w:rPr>
        <w:t xml:space="preserve">                                      </w:t>
      </w:r>
      <w:r w:rsidRPr="00FC6129">
        <w:rPr>
          <w:rFonts w:ascii="Times New Roman" w:hAnsi="Times New Roman" w:cs="Times New Roman"/>
          <w:b/>
          <w:bCs/>
        </w:rPr>
        <w:t xml:space="preserve">10 feet high  </w:t>
      </w:r>
    </w:p>
    <w:p w14:paraId="07856228" w14:textId="77777777" w:rsidR="004F7C90" w:rsidRDefault="004F7C90" w:rsidP="004F7C90">
      <w:pPr>
        <w:rPr>
          <w:rFonts w:ascii="Times New Roman" w:hAnsi="Times New Roman" w:cs="Times New Roman"/>
          <w:b/>
          <w:bCs/>
        </w:rPr>
      </w:pPr>
      <w:r>
        <w:rPr>
          <w:rFonts w:ascii="Times New Roman" w:hAnsi="Times New Roman" w:cs="Times New Roman"/>
          <w:b/>
          <w:bCs/>
          <w:noProof/>
        </w:rPr>
        <w:drawing>
          <wp:anchor distT="0" distB="0" distL="114300" distR="114300" simplePos="0" relativeHeight="251659264" behindDoc="0" locked="0" layoutInCell="1" allowOverlap="1" wp14:anchorId="23135141" wp14:editId="3720F159">
            <wp:simplePos x="0" y="0"/>
            <wp:positionH relativeFrom="column">
              <wp:posOffset>3110230</wp:posOffset>
            </wp:positionH>
            <wp:positionV relativeFrom="paragraph">
              <wp:posOffset>0</wp:posOffset>
            </wp:positionV>
            <wp:extent cx="2602865" cy="1837690"/>
            <wp:effectExtent l="0" t="0" r="635" b="3810"/>
            <wp:wrapSquare wrapText="bothSides"/>
            <wp:docPr id="5" name="Picture 5" descr="A stone statue in front of a pyrami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one statue in front of a pyramid&#10;&#10;Description automatically generated with low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02865" cy="183769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rPr>
        <w:drawing>
          <wp:inline distT="0" distB="0" distL="0" distR="0" wp14:anchorId="05D7A8CB" wp14:editId="3D7335D5">
            <wp:extent cx="2784735" cy="1844887"/>
            <wp:effectExtent l="0" t="0" r="0" b="0"/>
            <wp:docPr id="3" name="Picture 3" descr="A pyramid in the dese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yramid in the desert&#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07246" cy="1859801"/>
                    </a:xfrm>
                    <a:prstGeom prst="rect">
                      <a:avLst/>
                    </a:prstGeom>
                  </pic:spPr>
                </pic:pic>
              </a:graphicData>
            </a:graphic>
          </wp:inline>
        </w:drawing>
      </w:r>
    </w:p>
    <w:p w14:paraId="2711691A" w14:textId="61F9D945" w:rsidR="00682A45" w:rsidRDefault="00682A45">
      <w:pPr>
        <w:rPr>
          <w:rFonts w:ascii="Times New Roman" w:hAnsi="Times New Roman" w:cs="Times New Roman"/>
          <w:b/>
          <w:bCs/>
        </w:rPr>
      </w:pPr>
    </w:p>
    <w:p w14:paraId="49110934" w14:textId="5626D18A" w:rsidR="00682A45" w:rsidRDefault="00682A45">
      <w:pPr>
        <w:rPr>
          <w:rFonts w:ascii="Times New Roman" w:hAnsi="Times New Roman" w:cs="Times New Roman"/>
          <w:b/>
          <w:bCs/>
        </w:rPr>
      </w:pPr>
      <w:r>
        <w:rPr>
          <w:rFonts w:ascii="Times New Roman" w:hAnsi="Times New Roman" w:cs="Times New Roman"/>
          <w:b/>
          <w:bCs/>
        </w:rPr>
        <w:t xml:space="preserve">1650-1570 </w:t>
      </w:r>
      <w:r w:rsidRPr="00682A45">
        <w:rPr>
          <w:rFonts w:ascii="Times New Roman" w:hAnsi="Times New Roman" w:cs="Times New Roman"/>
          <w:b/>
          <w:bCs/>
          <w:sz w:val="16"/>
          <w:szCs w:val="16"/>
        </w:rPr>
        <w:t>B.C.E.</w:t>
      </w:r>
      <w:r>
        <w:rPr>
          <w:rFonts w:ascii="Times New Roman" w:hAnsi="Times New Roman" w:cs="Times New Roman"/>
          <w:b/>
          <w:bCs/>
        </w:rPr>
        <w:t xml:space="preserve">            Hyksos </w:t>
      </w:r>
      <w:r w:rsidR="001B5B48">
        <w:rPr>
          <w:rFonts w:ascii="Times New Roman" w:hAnsi="Times New Roman" w:cs="Times New Roman"/>
          <w:b/>
          <w:bCs/>
        </w:rPr>
        <w:t xml:space="preserve">invasion </w:t>
      </w:r>
    </w:p>
    <w:p w14:paraId="654EABEF" w14:textId="77777777" w:rsidR="004A6993" w:rsidRDefault="004A6993">
      <w:pPr>
        <w:rPr>
          <w:rFonts w:ascii="Times New Roman" w:hAnsi="Times New Roman" w:cs="Times New Roman"/>
          <w:b/>
          <w:bCs/>
        </w:rPr>
      </w:pPr>
    </w:p>
    <w:p w14:paraId="06274940" w14:textId="558BD771" w:rsidR="00682A45" w:rsidRDefault="00682A45">
      <w:pPr>
        <w:rPr>
          <w:rFonts w:ascii="Times New Roman" w:hAnsi="Times New Roman" w:cs="Times New Roman"/>
          <w:b/>
          <w:bCs/>
        </w:rPr>
      </w:pPr>
      <w:r>
        <w:rPr>
          <w:rFonts w:ascii="Times New Roman" w:hAnsi="Times New Roman" w:cs="Times New Roman"/>
          <w:b/>
          <w:bCs/>
        </w:rPr>
        <w:t xml:space="preserve">1567-1085 </w:t>
      </w:r>
      <w:r w:rsidRPr="00682A45">
        <w:rPr>
          <w:rFonts w:ascii="Times New Roman" w:hAnsi="Times New Roman" w:cs="Times New Roman"/>
          <w:b/>
          <w:bCs/>
          <w:sz w:val="16"/>
          <w:szCs w:val="16"/>
        </w:rPr>
        <w:t>B.C.E.</w:t>
      </w:r>
      <w:r>
        <w:rPr>
          <w:rFonts w:ascii="Times New Roman" w:hAnsi="Times New Roman" w:cs="Times New Roman"/>
          <w:b/>
          <w:bCs/>
        </w:rPr>
        <w:t xml:space="preserve"> </w:t>
      </w:r>
      <w:r>
        <w:rPr>
          <w:rFonts w:ascii="Times New Roman" w:hAnsi="Times New Roman" w:cs="Times New Roman"/>
          <w:b/>
          <w:bCs/>
        </w:rPr>
        <w:tab/>
        <w:t xml:space="preserve">  New Kingdom </w:t>
      </w:r>
    </w:p>
    <w:p w14:paraId="70D4E3BD" w14:textId="3231B3C3" w:rsidR="00682A45" w:rsidRDefault="00682A45">
      <w:pPr>
        <w:rPr>
          <w:rFonts w:ascii="Times New Roman" w:hAnsi="Times New Roman" w:cs="Times New Roman"/>
          <w:b/>
          <w:bCs/>
        </w:rPr>
      </w:pPr>
    </w:p>
    <w:p w14:paraId="2235C81B" w14:textId="7D02453C" w:rsidR="004A6993" w:rsidRDefault="004A6993" w:rsidP="004A6993">
      <w:pPr>
        <w:rPr>
          <w:rFonts w:ascii="Times New Roman" w:hAnsi="Times New Roman" w:cs="Times New Roman"/>
          <w:b/>
          <w:bCs/>
        </w:rPr>
      </w:pPr>
      <w:r>
        <w:rPr>
          <w:rFonts w:ascii="Times New Roman" w:hAnsi="Times New Roman" w:cs="Times New Roman"/>
          <w:b/>
          <w:bCs/>
        </w:rPr>
        <w:t xml:space="preserve">1503-1482 </w:t>
      </w:r>
      <w:r w:rsidRPr="004A6993">
        <w:rPr>
          <w:rFonts w:ascii="Times New Roman" w:hAnsi="Times New Roman" w:cs="Times New Roman"/>
          <w:b/>
          <w:bCs/>
          <w:sz w:val="16"/>
          <w:szCs w:val="16"/>
        </w:rPr>
        <w:t>B.C.E.</w:t>
      </w:r>
      <w:r>
        <w:rPr>
          <w:rFonts w:ascii="Times New Roman" w:hAnsi="Times New Roman" w:cs="Times New Roman"/>
          <w:b/>
          <w:bCs/>
        </w:rPr>
        <w:t xml:space="preserve">            Queen Hatshepsut </w:t>
      </w:r>
      <w:r w:rsidR="001B5B48">
        <w:rPr>
          <w:rFonts w:ascii="Times New Roman" w:hAnsi="Times New Roman" w:cs="Times New Roman"/>
          <w:b/>
          <w:bCs/>
        </w:rPr>
        <w:t xml:space="preserve">– </w:t>
      </w:r>
    </w:p>
    <w:p w14:paraId="37C9FB1C" w14:textId="044A6EDB" w:rsidR="00682A45" w:rsidRDefault="00682A45">
      <w:pPr>
        <w:rPr>
          <w:rFonts w:ascii="Times New Roman" w:hAnsi="Times New Roman" w:cs="Times New Roman"/>
          <w:b/>
          <w:bCs/>
        </w:rPr>
      </w:pPr>
    </w:p>
    <w:p w14:paraId="368B8021" w14:textId="514C5330" w:rsidR="004A6993" w:rsidRDefault="004A6993">
      <w:pPr>
        <w:rPr>
          <w:rFonts w:ascii="Times New Roman" w:hAnsi="Times New Roman" w:cs="Times New Roman"/>
          <w:b/>
          <w:bCs/>
        </w:rPr>
      </w:pPr>
      <w:r>
        <w:rPr>
          <w:rFonts w:ascii="Times New Roman" w:hAnsi="Times New Roman" w:cs="Times New Roman"/>
          <w:b/>
          <w:bCs/>
        </w:rPr>
        <w:t>137</w:t>
      </w:r>
      <w:r w:rsidR="00740267">
        <w:rPr>
          <w:rFonts w:ascii="Times New Roman" w:hAnsi="Times New Roman" w:cs="Times New Roman"/>
          <w:b/>
          <w:bCs/>
        </w:rPr>
        <w:t>9</w:t>
      </w:r>
      <w:r>
        <w:rPr>
          <w:rFonts w:ascii="Times New Roman" w:hAnsi="Times New Roman" w:cs="Times New Roman"/>
          <w:b/>
          <w:bCs/>
        </w:rPr>
        <w:t xml:space="preserve">-1362 </w:t>
      </w:r>
      <w:r w:rsidRPr="004A6993">
        <w:rPr>
          <w:rFonts w:ascii="Times New Roman" w:hAnsi="Times New Roman" w:cs="Times New Roman"/>
          <w:b/>
          <w:bCs/>
          <w:sz w:val="16"/>
          <w:szCs w:val="16"/>
        </w:rPr>
        <w:t>B.C.E.</w:t>
      </w:r>
      <w:r>
        <w:rPr>
          <w:rFonts w:ascii="Times New Roman" w:hAnsi="Times New Roman" w:cs="Times New Roman"/>
          <w:b/>
          <w:bCs/>
        </w:rPr>
        <w:t xml:space="preserve">            Amenhotep IV and a religious revolution to Amon-Re (Sun God) </w:t>
      </w:r>
    </w:p>
    <w:p w14:paraId="6794201F" w14:textId="38A13056" w:rsidR="004A6993" w:rsidRDefault="004A6993">
      <w:pPr>
        <w:rPr>
          <w:rFonts w:ascii="Times New Roman" w:hAnsi="Times New Roman" w:cs="Times New Roman"/>
          <w:b/>
          <w:bCs/>
        </w:rPr>
      </w:pPr>
    </w:p>
    <w:p w14:paraId="1AC81C60" w14:textId="46F16509" w:rsidR="004A6993" w:rsidRDefault="004A6993">
      <w:pPr>
        <w:rPr>
          <w:rFonts w:ascii="Times New Roman" w:hAnsi="Times New Roman" w:cs="Times New Roman"/>
          <w:b/>
          <w:bCs/>
        </w:rPr>
      </w:pPr>
      <w:r>
        <w:rPr>
          <w:rFonts w:ascii="Times New Roman" w:hAnsi="Times New Roman" w:cs="Times New Roman"/>
          <w:b/>
          <w:bCs/>
        </w:rPr>
        <w:t xml:space="preserve">1361-1352 </w:t>
      </w:r>
      <w:r w:rsidRPr="004A6993">
        <w:rPr>
          <w:rFonts w:ascii="Times New Roman" w:hAnsi="Times New Roman" w:cs="Times New Roman"/>
          <w:b/>
          <w:bCs/>
          <w:sz w:val="16"/>
          <w:szCs w:val="16"/>
        </w:rPr>
        <w:t>B.C.E.</w:t>
      </w:r>
      <w:r>
        <w:rPr>
          <w:rFonts w:ascii="Times New Roman" w:hAnsi="Times New Roman" w:cs="Times New Roman"/>
          <w:b/>
          <w:bCs/>
        </w:rPr>
        <w:t xml:space="preserve">            </w:t>
      </w:r>
      <w:r w:rsidR="00740267">
        <w:rPr>
          <w:rFonts w:ascii="Times New Roman" w:hAnsi="Times New Roman" w:cs="Times New Roman"/>
          <w:b/>
          <w:bCs/>
        </w:rPr>
        <w:t xml:space="preserve">Tutankhamen </w:t>
      </w:r>
    </w:p>
    <w:p w14:paraId="4FE5711E" w14:textId="303171A7" w:rsidR="004A6993" w:rsidRDefault="004A6993">
      <w:pPr>
        <w:rPr>
          <w:rFonts w:ascii="Times New Roman" w:hAnsi="Times New Roman" w:cs="Times New Roman"/>
          <w:b/>
          <w:bCs/>
        </w:rPr>
      </w:pPr>
    </w:p>
    <w:p w14:paraId="73E1E0C4" w14:textId="28D5B82A" w:rsidR="004A6993" w:rsidRPr="004A6993" w:rsidRDefault="004A6993">
      <w:pPr>
        <w:rPr>
          <w:rFonts w:ascii="Times New Roman" w:hAnsi="Times New Roman" w:cs="Times New Roman"/>
          <w:b/>
          <w:bCs/>
        </w:rPr>
      </w:pPr>
      <w:r>
        <w:rPr>
          <w:rFonts w:ascii="Times New Roman" w:hAnsi="Times New Roman" w:cs="Times New Roman"/>
          <w:b/>
          <w:bCs/>
        </w:rPr>
        <w:t xml:space="preserve">1304-1237 </w:t>
      </w:r>
      <w:r w:rsidRPr="004A6993">
        <w:rPr>
          <w:rFonts w:ascii="Times New Roman" w:hAnsi="Times New Roman" w:cs="Times New Roman"/>
          <w:b/>
          <w:bCs/>
          <w:sz w:val="16"/>
          <w:szCs w:val="16"/>
        </w:rPr>
        <w:t>B.C.E.</w:t>
      </w:r>
      <w:r>
        <w:rPr>
          <w:rFonts w:ascii="Times New Roman" w:hAnsi="Times New Roman" w:cs="Times New Roman"/>
          <w:b/>
          <w:bCs/>
          <w:sz w:val="16"/>
          <w:szCs w:val="16"/>
        </w:rPr>
        <w:t xml:space="preserve">               </w:t>
      </w:r>
      <w:r>
        <w:rPr>
          <w:rFonts w:ascii="Times New Roman" w:hAnsi="Times New Roman" w:cs="Times New Roman"/>
          <w:b/>
          <w:bCs/>
        </w:rPr>
        <w:t xml:space="preserve">  </w:t>
      </w:r>
      <w:r w:rsidR="00740060">
        <w:rPr>
          <w:rFonts w:ascii="Times New Roman" w:hAnsi="Times New Roman" w:cs="Times New Roman"/>
          <w:b/>
          <w:bCs/>
        </w:rPr>
        <w:t xml:space="preserve">Pharaoh </w:t>
      </w:r>
      <w:r>
        <w:rPr>
          <w:rFonts w:ascii="Times New Roman" w:hAnsi="Times New Roman" w:cs="Times New Roman"/>
          <w:b/>
          <w:bCs/>
        </w:rPr>
        <w:t xml:space="preserve">Ramses II – the Exodus </w:t>
      </w:r>
    </w:p>
    <w:p w14:paraId="0F25D6CC" w14:textId="2C436F61" w:rsidR="00682A45" w:rsidRPr="00F178CA" w:rsidRDefault="00DA5643">
      <w:pPr>
        <w:rPr>
          <w:rFonts w:ascii="Times New Roman" w:hAnsi="Times New Roman" w:cs="Times New Roman"/>
          <w:b/>
          <w:bCs/>
        </w:rPr>
      </w:pPr>
      <w:r>
        <w:rPr>
          <w:rFonts w:ascii="Times New Roman" w:hAnsi="Times New Roman" w:cs="Times New Roman"/>
          <w:b/>
          <w:bCs/>
          <w:noProof/>
        </w:rPr>
        <w:drawing>
          <wp:inline distT="0" distB="0" distL="0" distR="0" wp14:anchorId="34F671D1" wp14:editId="11A6393D">
            <wp:extent cx="2753818" cy="1549611"/>
            <wp:effectExtent l="0" t="0" r="2540" b="0"/>
            <wp:docPr id="9" name="Picture 9" descr="A picture containing building, stone, building materi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stone, building material&#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77157" cy="1562744"/>
                    </a:xfrm>
                    <a:prstGeom prst="rect">
                      <a:avLst/>
                    </a:prstGeom>
                  </pic:spPr>
                </pic:pic>
              </a:graphicData>
            </a:graphic>
          </wp:inline>
        </w:drawing>
      </w:r>
      <w:r>
        <w:rPr>
          <w:rFonts w:ascii="Times New Roman" w:hAnsi="Times New Roman" w:cs="Times New Roman"/>
          <w:b/>
          <w:bCs/>
        </w:rPr>
        <w:t xml:space="preserve">       </w:t>
      </w:r>
      <w:r>
        <w:rPr>
          <w:rFonts w:ascii="Times New Roman" w:hAnsi="Times New Roman" w:cs="Times New Roman"/>
          <w:b/>
          <w:bCs/>
          <w:noProof/>
        </w:rPr>
        <w:drawing>
          <wp:inline distT="0" distB="0" distL="0" distR="0" wp14:anchorId="74C6A642" wp14:editId="550D9990">
            <wp:extent cx="2054577" cy="1540933"/>
            <wp:effectExtent l="0" t="0" r="3175"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078296" cy="1558722"/>
                    </a:xfrm>
                    <a:prstGeom prst="rect">
                      <a:avLst/>
                    </a:prstGeom>
                  </pic:spPr>
                </pic:pic>
              </a:graphicData>
            </a:graphic>
          </wp:inline>
        </w:drawing>
      </w:r>
    </w:p>
    <w:p w14:paraId="5A881EB9" w14:textId="72E678B2" w:rsidR="00DA5643" w:rsidRDefault="00DA5643" w:rsidP="00F178CA">
      <w:pPr>
        <w:rPr>
          <w:rFonts w:ascii="Times New Roman" w:hAnsi="Times New Roman" w:cs="Times New Roman"/>
          <w:b/>
          <w:bCs/>
        </w:rPr>
      </w:pPr>
      <w:r>
        <w:rPr>
          <w:rFonts w:ascii="Times New Roman" w:hAnsi="Times New Roman" w:cs="Times New Roman"/>
          <w:b/>
          <w:bCs/>
        </w:rPr>
        <w:t xml:space="preserve">                                                                                               Passover </w:t>
      </w:r>
    </w:p>
    <w:p w14:paraId="730E19C1" w14:textId="77777777" w:rsidR="00DA5643" w:rsidRDefault="00DA5643" w:rsidP="00F178CA">
      <w:pPr>
        <w:rPr>
          <w:rFonts w:ascii="Times New Roman" w:hAnsi="Times New Roman" w:cs="Times New Roman"/>
          <w:b/>
          <w:bCs/>
        </w:rPr>
      </w:pPr>
    </w:p>
    <w:p w14:paraId="7B559888" w14:textId="0B69E04E" w:rsidR="00F178CA" w:rsidRPr="00FC6129" w:rsidRDefault="00F178CA" w:rsidP="00F178CA">
      <w:pPr>
        <w:rPr>
          <w:rFonts w:ascii="Times New Roman" w:hAnsi="Times New Roman" w:cs="Times New Roman"/>
          <w:b/>
          <w:bCs/>
        </w:rPr>
      </w:pPr>
      <w:r w:rsidRPr="00FC6129">
        <w:rPr>
          <w:rFonts w:ascii="Times New Roman" w:hAnsi="Times New Roman" w:cs="Times New Roman"/>
          <w:b/>
          <w:bCs/>
        </w:rPr>
        <w:t xml:space="preserve">Egypt – </w:t>
      </w:r>
      <w:r w:rsidRPr="00FC6129">
        <w:rPr>
          <w:rFonts w:ascii="Times New Roman" w:hAnsi="Times New Roman" w:cs="Times New Roman"/>
          <w:b/>
          <w:bCs/>
          <w:i/>
          <w:iCs/>
        </w:rPr>
        <w:t>hieroglyphics</w:t>
      </w:r>
      <w:r w:rsidRPr="00FC6129">
        <w:rPr>
          <w:rFonts w:ascii="Times New Roman" w:hAnsi="Times New Roman" w:cs="Times New Roman"/>
          <w:b/>
          <w:bCs/>
        </w:rPr>
        <w:t xml:space="preserve"> (hy-ruh-GLIF-iks) picture words            </w:t>
      </w:r>
      <w:r w:rsidR="00DA5643" w:rsidRPr="00FC6129">
        <w:rPr>
          <w:rFonts w:ascii="Times New Roman" w:hAnsi="Times New Roman" w:cs="Times New Roman"/>
          <w:b/>
          <w:bCs/>
        </w:rPr>
        <w:t>papyrus</w:t>
      </w:r>
      <w:r w:rsidRPr="00FC6129">
        <w:rPr>
          <w:rFonts w:ascii="Times New Roman" w:hAnsi="Times New Roman" w:cs="Times New Roman"/>
          <w:b/>
          <w:bCs/>
        </w:rPr>
        <w:t xml:space="preserve"> </w:t>
      </w:r>
      <w:r w:rsidR="00DA5643">
        <w:rPr>
          <w:rFonts w:ascii="Times New Roman" w:hAnsi="Times New Roman" w:cs="Times New Roman"/>
          <w:b/>
          <w:bCs/>
        </w:rPr>
        <w:t xml:space="preserve">flatten reeds </w:t>
      </w:r>
      <w:r w:rsidR="00DA5643">
        <w:rPr>
          <w:rFonts w:ascii="Times New Roman" w:hAnsi="Times New Roman" w:cs="Times New Roman"/>
          <w:b/>
          <w:bCs/>
          <w:noProof/>
        </w:rPr>
        <w:drawing>
          <wp:inline distT="0" distB="0" distL="0" distR="0" wp14:anchorId="2145518B" wp14:editId="06EE5AE4">
            <wp:extent cx="3542664" cy="2361777"/>
            <wp:effectExtent l="0" t="0" r="1270" b="635"/>
            <wp:docPr id="11" name="Picture 11" descr="A picture containing stone, bathroom, building material,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tone, bathroom, building material, build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96122" cy="2397415"/>
                    </a:xfrm>
                    <a:prstGeom prst="rect">
                      <a:avLst/>
                    </a:prstGeom>
                  </pic:spPr>
                </pic:pic>
              </a:graphicData>
            </a:graphic>
          </wp:inline>
        </w:drawing>
      </w:r>
      <w:r w:rsidRPr="00FC6129">
        <w:rPr>
          <w:rFonts w:ascii="Times New Roman" w:hAnsi="Times New Roman" w:cs="Times New Roman"/>
          <w:b/>
          <w:bCs/>
        </w:rPr>
        <w:t xml:space="preserve">          </w:t>
      </w:r>
      <w:r w:rsidR="00DA5643">
        <w:rPr>
          <w:rFonts w:ascii="Times New Roman" w:hAnsi="Times New Roman" w:cs="Times New Roman"/>
          <w:b/>
          <w:bCs/>
          <w:noProof/>
        </w:rPr>
        <w:drawing>
          <wp:inline distT="0" distB="0" distL="0" distR="0" wp14:anchorId="08F86662" wp14:editId="7D12A58E">
            <wp:extent cx="1789334" cy="2361920"/>
            <wp:effectExtent l="0" t="0" r="1905" b="635"/>
            <wp:docPr id="12" name="Picture 12" descr="A close-up of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book&#10;&#10;Description automatically generated with low confidence"/>
                    <pic:cNvPicPr/>
                  </pic:nvPicPr>
                  <pic:blipFill rotWithShape="1">
                    <a:blip r:embed="rId16">
                      <a:extLst>
                        <a:ext uri="{28A0092B-C50C-407E-A947-70E740481C1C}">
                          <a14:useLocalDpi xmlns:a14="http://schemas.microsoft.com/office/drawing/2010/main" val="0"/>
                        </a:ext>
                      </a:extLst>
                    </a:blip>
                    <a:srcRect l="7824" t="5067" r="7111" b="6902"/>
                    <a:stretch/>
                  </pic:blipFill>
                  <pic:spPr bwMode="auto">
                    <a:xfrm>
                      <a:off x="0" y="0"/>
                      <a:ext cx="1800396" cy="2376522"/>
                    </a:xfrm>
                    <a:prstGeom prst="rect">
                      <a:avLst/>
                    </a:prstGeom>
                    <a:ln>
                      <a:noFill/>
                    </a:ln>
                    <a:extLst>
                      <a:ext uri="{53640926-AAD7-44d8-BBD7-CCE9431645EC}">
                        <a14:shadowObscured xmlns:a14="http://schemas.microsoft.com/office/drawing/2010/main"/>
                      </a:ext>
                    </a:extLst>
                  </pic:spPr>
                </pic:pic>
              </a:graphicData>
            </a:graphic>
          </wp:inline>
        </w:drawing>
      </w:r>
    </w:p>
    <w:p w14:paraId="178954CC" w14:textId="77777777" w:rsidR="00FC6129" w:rsidRPr="00FC6129" w:rsidRDefault="00FC6129" w:rsidP="00FC6129">
      <w:pPr>
        <w:ind w:left="360"/>
        <w:rPr>
          <w:rFonts w:ascii="Times New Roman" w:hAnsi="Times New Roman" w:cs="Times New Roman"/>
          <w:b/>
          <w:bCs/>
        </w:rPr>
      </w:pPr>
      <w:r w:rsidRPr="00FC6129">
        <w:rPr>
          <w:rFonts w:ascii="Times New Roman" w:hAnsi="Times New Roman" w:cs="Times New Roman"/>
          <w:b/>
          <w:bCs/>
        </w:rPr>
        <w:t>Egyptian class structure</w:t>
      </w:r>
    </w:p>
    <w:p w14:paraId="0A86E0AB" w14:textId="77777777" w:rsidR="00FC6129" w:rsidRPr="00FC6129" w:rsidRDefault="00FC6129" w:rsidP="00FC6129">
      <w:pPr>
        <w:ind w:left="1440"/>
        <w:rPr>
          <w:rFonts w:ascii="Times New Roman" w:hAnsi="Times New Roman" w:cs="Times New Roman"/>
          <w:b/>
          <w:bCs/>
        </w:rPr>
      </w:pPr>
      <w:r w:rsidRPr="00FC6129">
        <w:rPr>
          <w:rFonts w:ascii="Times New Roman" w:hAnsi="Times New Roman" w:cs="Times New Roman"/>
          <w:b/>
          <w:bCs/>
        </w:rPr>
        <w:t>Priests, commoners, and slaves</w:t>
      </w:r>
    </w:p>
    <w:p w14:paraId="7365A954" w14:textId="77777777" w:rsidR="00FC6129" w:rsidRPr="00FC6129" w:rsidRDefault="00FC6129" w:rsidP="00FC6129">
      <w:pPr>
        <w:ind w:left="1440"/>
        <w:rPr>
          <w:rFonts w:ascii="Times New Roman" w:hAnsi="Times New Roman" w:cs="Times New Roman"/>
          <w:b/>
          <w:bCs/>
        </w:rPr>
      </w:pPr>
      <w:r w:rsidRPr="00FC6129">
        <w:rPr>
          <w:rFonts w:ascii="Times New Roman" w:hAnsi="Times New Roman" w:cs="Times New Roman"/>
          <w:b/>
          <w:bCs/>
        </w:rPr>
        <w:t>Because the Pharaoh was supreme ruler, no room for noble class</w:t>
      </w:r>
    </w:p>
    <w:p w14:paraId="1E1DF7F9" w14:textId="77777777" w:rsidR="00FC6129" w:rsidRPr="00FC6129" w:rsidRDefault="00FC6129" w:rsidP="00FC6129">
      <w:pPr>
        <w:ind w:left="1440"/>
        <w:rPr>
          <w:rFonts w:ascii="Times New Roman" w:hAnsi="Times New Roman" w:cs="Times New Roman"/>
          <w:b/>
          <w:bCs/>
        </w:rPr>
      </w:pPr>
      <w:r w:rsidRPr="00FC6129">
        <w:rPr>
          <w:rFonts w:ascii="Times New Roman" w:hAnsi="Times New Roman" w:cs="Times New Roman"/>
          <w:b/>
          <w:bCs/>
        </w:rPr>
        <w:t>Had an elaborate bureaucracy of administrators and tax collectors</w:t>
      </w:r>
    </w:p>
    <w:p w14:paraId="7EBEDA0E" w14:textId="77777777" w:rsidR="00FC6129" w:rsidRPr="00FC6129" w:rsidRDefault="00FC6129" w:rsidP="00FC6129">
      <w:pPr>
        <w:ind w:left="1440"/>
        <w:rPr>
          <w:rFonts w:ascii="Times New Roman" w:hAnsi="Times New Roman" w:cs="Times New Roman"/>
          <w:b/>
          <w:bCs/>
        </w:rPr>
      </w:pPr>
      <w:r w:rsidRPr="00FC6129">
        <w:rPr>
          <w:rFonts w:ascii="Times New Roman" w:hAnsi="Times New Roman" w:cs="Times New Roman"/>
          <w:b/>
          <w:bCs/>
        </w:rPr>
        <w:t>Had extensive professional military forces</w:t>
      </w:r>
    </w:p>
    <w:p w14:paraId="7AC039AD" w14:textId="77777777" w:rsidR="00FC6129" w:rsidRPr="00FC6129" w:rsidRDefault="00FC6129" w:rsidP="00FC6129">
      <w:pPr>
        <w:ind w:left="1440"/>
        <w:rPr>
          <w:rFonts w:ascii="Times New Roman" w:hAnsi="Times New Roman" w:cs="Times New Roman"/>
          <w:b/>
          <w:bCs/>
        </w:rPr>
      </w:pPr>
      <w:r w:rsidRPr="00FC6129">
        <w:rPr>
          <w:rFonts w:ascii="Times New Roman" w:hAnsi="Times New Roman" w:cs="Times New Roman"/>
          <w:b/>
          <w:bCs/>
        </w:rPr>
        <w:t>Slavery existed on a limited scale and treatment was relatively humane</w:t>
      </w:r>
    </w:p>
    <w:p w14:paraId="3B71A5F2" w14:textId="77777777" w:rsidR="00FC6129" w:rsidRPr="00FC6129" w:rsidRDefault="00FC6129" w:rsidP="00FC6129">
      <w:pPr>
        <w:ind w:left="1440"/>
        <w:rPr>
          <w:rFonts w:ascii="Times New Roman" w:hAnsi="Times New Roman" w:cs="Times New Roman"/>
          <w:b/>
          <w:bCs/>
        </w:rPr>
      </w:pPr>
      <w:r w:rsidRPr="00FC6129">
        <w:rPr>
          <w:rFonts w:ascii="Times New Roman" w:hAnsi="Times New Roman" w:cs="Times New Roman"/>
          <w:b/>
          <w:bCs/>
        </w:rPr>
        <w:t>Same 3 categories described above: POWs, criminals, debtors</w:t>
      </w:r>
    </w:p>
    <w:p w14:paraId="11F817BF" w14:textId="77777777" w:rsidR="00FC6129" w:rsidRPr="00FC6129" w:rsidRDefault="00FC6129" w:rsidP="00FC6129">
      <w:pPr>
        <w:rPr>
          <w:rFonts w:ascii="Times New Roman" w:hAnsi="Times New Roman" w:cs="Times New Roman"/>
          <w:b/>
          <w:bCs/>
        </w:rPr>
      </w:pPr>
    </w:p>
    <w:p w14:paraId="3B89DE73" w14:textId="77777777"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Symbolism in Egyptian art:</w:t>
      </w:r>
    </w:p>
    <w:p w14:paraId="3327BA1E" w14:textId="77777777"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 xml:space="preserve">Tallest in art is the one with power </w:t>
      </w:r>
    </w:p>
    <w:p w14:paraId="161BF0A9" w14:textId="77777777"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Hands to the side with shoulders square and left foot forward</w:t>
      </w:r>
    </w:p>
    <w:p w14:paraId="48EC3C1D" w14:textId="77777777"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 xml:space="preserve">People were identified by the color used: Brown = Egyptian </w:t>
      </w:r>
    </w:p>
    <w:p w14:paraId="29CB11A2" w14:textId="2BE61E07"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 xml:space="preserve">                                                               </w:t>
      </w:r>
      <w:r w:rsidR="00A81495">
        <w:rPr>
          <w:rFonts w:ascii="Times New Roman" w:hAnsi="Times New Roman" w:cs="Times New Roman"/>
          <w:b/>
          <w:bCs/>
        </w:rPr>
        <w:t xml:space="preserve">   </w:t>
      </w:r>
      <w:r w:rsidRPr="00FC6129">
        <w:rPr>
          <w:rFonts w:ascii="Times New Roman" w:hAnsi="Times New Roman" w:cs="Times New Roman"/>
          <w:b/>
          <w:bCs/>
        </w:rPr>
        <w:t xml:space="preserve">    Black </w:t>
      </w:r>
      <w:r w:rsidR="00121477">
        <w:rPr>
          <w:rFonts w:ascii="Times New Roman" w:hAnsi="Times New Roman" w:cs="Times New Roman"/>
          <w:b/>
          <w:bCs/>
        </w:rPr>
        <w:t xml:space="preserve">  </w:t>
      </w:r>
      <w:r w:rsidRPr="00FC6129">
        <w:rPr>
          <w:rFonts w:ascii="Times New Roman" w:hAnsi="Times New Roman" w:cs="Times New Roman"/>
          <w:b/>
          <w:bCs/>
        </w:rPr>
        <w:t xml:space="preserve">= from the South  </w:t>
      </w:r>
    </w:p>
    <w:p w14:paraId="6E70394F" w14:textId="2E153A93"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 xml:space="preserve">                                                                   </w:t>
      </w:r>
      <w:r w:rsidR="00A81495">
        <w:rPr>
          <w:rFonts w:ascii="Times New Roman" w:hAnsi="Times New Roman" w:cs="Times New Roman"/>
          <w:b/>
          <w:bCs/>
        </w:rPr>
        <w:t xml:space="preserve">   </w:t>
      </w:r>
      <w:r w:rsidRPr="00FC6129">
        <w:rPr>
          <w:rFonts w:ascii="Times New Roman" w:hAnsi="Times New Roman" w:cs="Times New Roman"/>
          <w:b/>
          <w:bCs/>
        </w:rPr>
        <w:t>Yellow = from the East</w:t>
      </w:r>
    </w:p>
    <w:p w14:paraId="62537426" w14:textId="736C05A5" w:rsidR="00FC6129" w:rsidRPr="00FC6129" w:rsidRDefault="00FC6129" w:rsidP="00FC6129">
      <w:pPr>
        <w:rPr>
          <w:rFonts w:ascii="Times New Roman" w:hAnsi="Times New Roman" w:cs="Times New Roman"/>
          <w:b/>
          <w:bCs/>
        </w:rPr>
      </w:pPr>
      <w:r w:rsidRPr="00FC6129">
        <w:rPr>
          <w:rFonts w:ascii="Times New Roman" w:hAnsi="Times New Roman" w:cs="Times New Roman"/>
          <w:b/>
          <w:bCs/>
        </w:rPr>
        <w:t xml:space="preserve">                                                                  </w:t>
      </w:r>
      <w:r w:rsidR="00A81495">
        <w:rPr>
          <w:rFonts w:ascii="Times New Roman" w:hAnsi="Times New Roman" w:cs="Times New Roman"/>
          <w:b/>
          <w:bCs/>
        </w:rPr>
        <w:t xml:space="preserve">   </w:t>
      </w:r>
      <w:r w:rsidRPr="00FC6129">
        <w:rPr>
          <w:rFonts w:ascii="Times New Roman" w:hAnsi="Times New Roman" w:cs="Times New Roman"/>
          <w:b/>
          <w:bCs/>
        </w:rPr>
        <w:t xml:space="preserve"> White </w:t>
      </w:r>
      <w:r w:rsidR="00121477">
        <w:rPr>
          <w:rFonts w:ascii="Times New Roman" w:hAnsi="Times New Roman" w:cs="Times New Roman"/>
          <w:b/>
          <w:bCs/>
        </w:rPr>
        <w:t xml:space="preserve"> </w:t>
      </w:r>
      <w:r w:rsidRPr="00FC6129">
        <w:rPr>
          <w:rFonts w:ascii="Times New Roman" w:hAnsi="Times New Roman" w:cs="Times New Roman"/>
          <w:b/>
          <w:bCs/>
        </w:rPr>
        <w:t xml:space="preserve">= from the North  </w:t>
      </w:r>
    </w:p>
    <w:p w14:paraId="059CD9A6" w14:textId="535E1AB0" w:rsidR="00FC6129" w:rsidRDefault="00FC6129">
      <w:pPr>
        <w:rPr>
          <w:rFonts w:ascii="Times New Roman" w:hAnsi="Times New Roman" w:cs="Times New Roman"/>
          <w:b/>
          <w:bCs/>
        </w:rPr>
      </w:pPr>
      <w:r>
        <w:rPr>
          <w:noProof/>
        </w:rPr>
        <w:lastRenderedPageBreak/>
        <w:drawing>
          <wp:inline distT="0" distB="0" distL="0" distR="0" wp14:anchorId="6414F341" wp14:editId="12C4F6BB">
            <wp:extent cx="2243667" cy="2880383"/>
            <wp:effectExtent l="0" t="0" r="4445" b="2540"/>
            <wp:docPr id="4" name="Picture 4" descr="Macintosh HD:Users:kathryncoop:Desktop:0810965437.01.LZ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athryncoop:Desktop:0810965437.01.LZ_.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7540" cy="2911031"/>
                    </a:xfrm>
                    <a:prstGeom prst="rect">
                      <a:avLst/>
                    </a:prstGeom>
                    <a:noFill/>
                    <a:ln>
                      <a:noFill/>
                    </a:ln>
                  </pic:spPr>
                </pic:pic>
              </a:graphicData>
            </a:graphic>
          </wp:inline>
        </w:drawing>
      </w:r>
      <w:r w:rsidR="004F7C90">
        <w:rPr>
          <w:rFonts w:ascii="Times New Roman" w:hAnsi="Times New Roman" w:cs="Times New Roman"/>
          <w:b/>
          <w:bCs/>
        </w:rPr>
        <w:t xml:space="preserve">  </w:t>
      </w:r>
    </w:p>
    <w:p w14:paraId="384CDE87" w14:textId="3E8DEBF0" w:rsidR="00FC6129" w:rsidRDefault="00121477">
      <w:pPr>
        <w:rPr>
          <w:rFonts w:ascii="Times New Roman" w:hAnsi="Times New Roman" w:cs="Times New Roman"/>
          <w:b/>
          <w:bCs/>
        </w:rPr>
      </w:pPr>
      <w:r>
        <w:rPr>
          <w:rFonts w:ascii="Times New Roman" w:hAnsi="Times New Roman" w:cs="Times New Roman"/>
          <w:b/>
          <w:bCs/>
        </w:rPr>
        <w:t xml:space="preserve">Left foot forward arms to the side – tallest most important </w:t>
      </w:r>
    </w:p>
    <w:p w14:paraId="60DC5DC4" w14:textId="562C148A" w:rsidR="00FC6129" w:rsidRDefault="00FC6129">
      <w:pPr>
        <w:rPr>
          <w:rFonts w:ascii="Times New Roman" w:hAnsi="Times New Roman" w:cs="Times New Roman"/>
          <w:b/>
          <w:bCs/>
        </w:rPr>
      </w:pPr>
      <w:r w:rsidRPr="00FC6129">
        <w:rPr>
          <w:rFonts w:ascii="Times New Roman" w:hAnsi="Times New Roman" w:cs="Times New Roman"/>
          <w:b/>
          <w:bCs/>
          <w:noProof/>
        </w:rPr>
        <w:drawing>
          <wp:inline distT="0" distB="0" distL="0" distR="0" wp14:anchorId="57761052" wp14:editId="12BF740D">
            <wp:extent cx="5071533" cy="3235811"/>
            <wp:effectExtent l="0" t="0" r="0" b="3175"/>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18"/>
                    <a:stretch>
                      <a:fillRect/>
                    </a:stretch>
                  </pic:blipFill>
                  <pic:spPr>
                    <a:xfrm>
                      <a:off x="0" y="0"/>
                      <a:ext cx="5086708" cy="3245493"/>
                    </a:xfrm>
                    <a:prstGeom prst="rect">
                      <a:avLst/>
                    </a:prstGeom>
                  </pic:spPr>
                </pic:pic>
              </a:graphicData>
            </a:graphic>
          </wp:inline>
        </w:drawing>
      </w:r>
    </w:p>
    <w:p w14:paraId="66FEED1C" w14:textId="77777777" w:rsidR="00906606" w:rsidRDefault="00906606">
      <w:pPr>
        <w:rPr>
          <w:rFonts w:ascii="Times New Roman" w:hAnsi="Times New Roman" w:cs="Times New Roman"/>
          <w:b/>
          <w:bCs/>
        </w:rPr>
      </w:pPr>
    </w:p>
    <w:p w14:paraId="54641789" w14:textId="592D0669" w:rsidR="00416715" w:rsidRDefault="00740060">
      <w:pPr>
        <w:rPr>
          <w:rFonts w:ascii="Times New Roman" w:hAnsi="Times New Roman" w:cs="Times New Roman"/>
          <w:b/>
          <w:bCs/>
        </w:rPr>
      </w:pPr>
      <w:r>
        <w:rPr>
          <w:rFonts w:ascii="Times New Roman" w:hAnsi="Times New Roman" w:cs="Times New Roman"/>
          <w:b/>
          <w:bCs/>
        </w:rPr>
        <w:t xml:space="preserve">After Life </w:t>
      </w:r>
    </w:p>
    <w:p w14:paraId="1C2546C5" w14:textId="77777777" w:rsidR="001B5B48" w:rsidRDefault="00740060" w:rsidP="00A81495">
      <w:pPr>
        <w:ind w:firstLine="720"/>
        <w:rPr>
          <w:rFonts w:ascii="Times New Roman" w:hAnsi="Times New Roman" w:cs="Times New Roman"/>
          <w:b/>
          <w:bCs/>
        </w:rPr>
      </w:pPr>
      <w:r>
        <w:rPr>
          <w:rFonts w:ascii="Times New Roman" w:hAnsi="Times New Roman" w:cs="Times New Roman"/>
          <w:b/>
          <w:bCs/>
        </w:rPr>
        <w:t xml:space="preserve">The dead soul spilt into two half’s one wandered and one stayed in the body. They would reunite if one passed through 12 chambers to reach “Duat” the Field of Reeds. To </w:t>
      </w:r>
      <w:r w:rsidR="00A81495">
        <w:rPr>
          <w:rFonts w:ascii="Times New Roman" w:hAnsi="Times New Roman" w:cs="Times New Roman"/>
          <w:b/>
          <w:bCs/>
        </w:rPr>
        <w:t xml:space="preserve"> </w:t>
      </w:r>
      <w:r>
        <w:rPr>
          <w:rFonts w:ascii="Times New Roman" w:hAnsi="Times New Roman" w:cs="Times New Roman"/>
          <w:b/>
          <w:bCs/>
        </w:rPr>
        <w:t xml:space="preserve">protect the soul in the body the body was mummified </w:t>
      </w:r>
      <w:r w:rsidR="00906606">
        <w:rPr>
          <w:rFonts w:ascii="Times New Roman" w:hAnsi="Times New Roman" w:cs="Times New Roman"/>
          <w:b/>
          <w:bCs/>
        </w:rPr>
        <w:t xml:space="preserve">with </w:t>
      </w:r>
      <w:r w:rsidR="001B5B48">
        <w:rPr>
          <w:rFonts w:ascii="Times New Roman" w:hAnsi="Times New Roman" w:cs="Times New Roman"/>
          <w:b/>
          <w:bCs/>
        </w:rPr>
        <w:t xml:space="preserve">the process of </w:t>
      </w:r>
      <w:r w:rsidR="00906606">
        <w:rPr>
          <w:rFonts w:ascii="Times New Roman" w:hAnsi="Times New Roman" w:cs="Times New Roman"/>
          <w:b/>
          <w:bCs/>
        </w:rPr>
        <w:t xml:space="preserve">embalming </w:t>
      </w:r>
      <w:r w:rsidR="001B5B48">
        <w:rPr>
          <w:rFonts w:ascii="Times New Roman" w:hAnsi="Times New Roman" w:cs="Times New Roman"/>
          <w:b/>
          <w:bCs/>
        </w:rPr>
        <w:t xml:space="preserve">that would </w:t>
      </w:r>
      <w:r>
        <w:rPr>
          <w:rFonts w:ascii="Times New Roman" w:hAnsi="Times New Roman" w:cs="Times New Roman"/>
          <w:b/>
          <w:bCs/>
        </w:rPr>
        <w:t>leav</w:t>
      </w:r>
      <w:r w:rsidR="001B5B48">
        <w:rPr>
          <w:rFonts w:ascii="Times New Roman" w:hAnsi="Times New Roman" w:cs="Times New Roman"/>
          <w:b/>
          <w:bCs/>
        </w:rPr>
        <w:t>e</w:t>
      </w:r>
      <w:r>
        <w:rPr>
          <w:rFonts w:ascii="Times New Roman" w:hAnsi="Times New Roman" w:cs="Times New Roman"/>
          <w:b/>
          <w:bCs/>
        </w:rPr>
        <w:t xml:space="preserve"> only the heart in place. </w:t>
      </w:r>
    </w:p>
    <w:p w14:paraId="2F5BC7CE" w14:textId="0B0A1070" w:rsidR="00740060" w:rsidRDefault="00740060" w:rsidP="00A81495">
      <w:pPr>
        <w:ind w:firstLine="720"/>
        <w:rPr>
          <w:rFonts w:ascii="Times New Roman" w:hAnsi="Times New Roman" w:cs="Times New Roman"/>
          <w:b/>
          <w:bCs/>
        </w:rPr>
      </w:pPr>
      <w:r>
        <w:rPr>
          <w:rFonts w:ascii="Times New Roman" w:hAnsi="Times New Roman" w:cs="Times New Roman"/>
          <w:b/>
          <w:bCs/>
        </w:rPr>
        <w:t xml:space="preserve">To get </w:t>
      </w:r>
      <w:r w:rsidR="00906606">
        <w:rPr>
          <w:rFonts w:ascii="Times New Roman" w:hAnsi="Times New Roman" w:cs="Times New Roman"/>
          <w:b/>
          <w:bCs/>
        </w:rPr>
        <w:t>through</w:t>
      </w:r>
      <w:r>
        <w:rPr>
          <w:rFonts w:ascii="Times New Roman" w:hAnsi="Times New Roman" w:cs="Times New Roman"/>
          <w:b/>
          <w:bCs/>
        </w:rPr>
        <w:t xml:space="preserve"> the 12 </w:t>
      </w:r>
      <w:r w:rsidR="00906606">
        <w:rPr>
          <w:rFonts w:ascii="Times New Roman" w:hAnsi="Times New Roman" w:cs="Times New Roman"/>
          <w:b/>
          <w:bCs/>
        </w:rPr>
        <w:t>chambers</w:t>
      </w:r>
      <w:r>
        <w:rPr>
          <w:rFonts w:ascii="Times New Roman" w:hAnsi="Times New Roman" w:cs="Times New Roman"/>
          <w:b/>
          <w:bCs/>
        </w:rPr>
        <w:t xml:space="preserve"> one had to know the names of the guardians at each gate. </w:t>
      </w:r>
      <w:r w:rsidR="00906606">
        <w:rPr>
          <w:rFonts w:ascii="Times New Roman" w:hAnsi="Times New Roman" w:cs="Times New Roman"/>
          <w:b/>
          <w:bCs/>
        </w:rPr>
        <w:t xml:space="preserve">The journey to the 12 chambers was across a river with a ferryman. To help the soul on the journey amulets and spells were left with the body. This idea was based on the myth of Osirian who was chopped into pieces and then put back together. </w:t>
      </w:r>
    </w:p>
    <w:p w14:paraId="30F5EBA7" w14:textId="55D3C70D" w:rsidR="00906606" w:rsidRPr="00FC6129" w:rsidRDefault="00906606">
      <w:pPr>
        <w:rPr>
          <w:rFonts w:ascii="Times New Roman" w:hAnsi="Times New Roman" w:cs="Times New Roman"/>
          <w:b/>
          <w:bCs/>
        </w:rPr>
      </w:pPr>
    </w:p>
    <w:sectPr w:rsidR="00906606" w:rsidRPr="00FC6129" w:rsidSect="00DB3843">
      <w:footerReference w:type="even" r:id="rId19"/>
      <w:footerReference w:type="defaul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9032BE" w14:textId="77777777" w:rsidR="0017503B" w:rsidRDefault="0017503B" w:rsidP="00906606">
      <w:r>
        <w:separator/>
      </w:r>
    </w:p>
  </w:endnote>
  <w:endnote w:type="continuationSeparator" w:id="0">
    <w:p w14:paraId="02422135" w14:textId="77777777" w:rsidR="0017503B" w:rsidRDefault="0017503B" w:rsidP="009066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287" w:usb1="00000000" w:usb2="00000000" w:usb3="00000000" w:csb0="000000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287" w:usb1="00000000" w:usb2="00000000" w:usb3="00000000" w:csb0="0000009F" w:csb1="00000000"/>
  </w:font>
  <w:font w:name="游ゴシック Light">
    <w:panose1 w:val="00000000000000000000"/>
    <w:charset w:val="80"/>
    <w:family w:val="roman"/>
    <w:notTrueType/>
    <w:pitch w:val="default"/>
  </w:font>
  <w:font w:name="Calibri Light">
    <w:altName w:val="Tahoma Bold"/>
    <w:charset w:val="00"/>
    <w:family w:val="swiss"/>
    <w:pitch w:val="variable"/>
    <w:sig w:usb0="E0002AFF" w:usb1="C000247B" w:usb2="00000009" w:usb3="00000000" w:csb0="000001FF"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944387381"/>
      <w:docPartObj>
        <w:docPartGallery w:val="Page Numbers (Bottom of Page)"/>
        <w:docPartUnique/>
      </w:docPartObj>
    </w:sdtPr>
    <w:sdtEndPr>
      <w:rPr>
        <w:rStyle w:val="PageNumber"/>
      </w:rPr>
    </w:sdtEndPr>
    <w:sdtContent>
      <w:p w14:paraId="5FD9F796" w14:textId="2D4C5163" w:rsidR="00906606" w:rsidRDefault="00906606" w:rsidP="000E3AC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130953D" w14:textId="77777777" w:rsidR="00906606" w:rsidRDefault="0090660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484091017"/>
      <w:docPartObj>
        <w:docPartGallery w:val="Page Numbers (Bottom of Page)"/>
        <w:docPartUnique/>
      </w:docPartObj>
    </w:sdtPr>
    <w:sdtEndPr>
      <w:rPr>
        <w:rStyle w:val="PageNumber"/>
      </w:rPr>
    </w:sdtEndPr>
    <w:sdtContent>
      <w:p w14:paraId="4C306ADA" w14:textId="4D7350E8" w:rsidR="00906606" w:rsidRDefault="00906606" w:rsidP="000E3AC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415709">
          <w:rPr>
            <w:rStyle w:val="PageNumber"/>
            <w:noProof/>
          </w:rPr>
          <w:t>1</w:t>
        </w:r>
        <w:r>
          <w:rPr>
            <w:rStyle w:val="PageNumber"/>
          </w:rPr>
          <w:fldChar w:fldCharType="end"/>
        </w:r>
      </w:p>
    </w:sdtContent>
  </w:sdt>
  <w:p w14:paraId="77AD3E00" w14:textId="77777777" w:rsidR="00906606" w:rsidRDefault="0090660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09F2F4" w14:textId="77777777" w:rsidR="0017503B" w:rsidRDefault="0017503B" w:rsidP="00906606">
      <w:r>
        <w:separator/>
      </w:r>
    </w:p>
  </w:footnote>
  <w:footnote w:type="continuationSeparator" w:id="0">
    <w:p w14:paraId="13A67495" w14:textId="77777777" w:rsidR="0017503B" w:rsidRDefault="0017503B" w:rsidP="0090660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332147"/>
    <w:multiLevelType w:val="hybridMultilevel"/>
    <w:tmpl w:val="A1524488"/>
    <w:lvl w:ilvl="0" w:tplc="AFCA5046">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ocumentProtection w:edit="readOnly" w:enforcement="1" w:cryptProviderType="rsaFull" w:cryptAlgorithmClass="hash" w:cryptAlgorithmType="typeAny" w:cryptAlgorithmSid="4" w:cryptSpinCount="100000" w:hash="1tWbVSfFfmTuS5MvVbjoRc21wp4=" w:salt="i1sTOGfxzdrKuj2/dQsI9g=="/>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6129"/>
    <w:rsid w:val="000845EF"/>
    <w:rsid w:val="000E3AEB"/>
    <w:rsid w:val="00121477"/>
    <w:rsid w:val="00131677"/>
    <w:rsid w:val="0017503B"/>
    <w:rsid w:val="00195DF4"/>
    <w:rsid w:val="001B5B48"/>
    <w:rsid w:val="00415709"/>
    <w:rsid w:val="00416715"/>
    <w:rsid w:val="004A6993"/>
    <w:rsid w:val="004F7C90"/>
    <w:rsid w:val="00682A45"/>
    <w:rsid w:val="006942ED"/>
    <w:rsid w:val="00740060"/>
    <w:rsid w:val="00740267"/>
    <w:rsid w:val="00906606"/>
    <w:rsid w:val="009544B2"/>
    <w:rsid w:val="00A13FE8"/>
    <w:rsid w:val="00A81495"/>
    <w:rsid w:val="00AA252C"/>
    <w:rsid w:val="00DA5643"/>
    <w:rsid w:val="00DB3843"/>
    <w:rsid w:val="00EC05E7"/>
    <w:rsid w:val="00F178CA"/>
    <w:rsid w:val="00FC61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471D7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6606"/>
    <w:pPr>
      <w:tabs>
        <w:tab w:val="center" w:pos="4680"/>
        <w:tab w:val="right" w:pos="9360"/>
      </w:tabs>
    </w:pPr>
  </w:style>
  <w:style w:type="character" w:customStyle="1" w:styleId="FooterChar">
    <w:name w:val="Footer Char"/>
    <w:basedOn w:val="DefaultParagraphFont"/>
    <w:link w:val="Footer"/>
    <w:uiPriority w:val="99"/>
    <w:rsid w:val="00906606"/>
  </w:style>
  <w:style w:type="character" w:styleId="PageNumber">
    <w:name w:val="page number"/>
    <w:basedOn w:val="DefaultParagraphFont"/>
    <w:uiPriority w:val="99"/>
    <w:semiHidden/>
    <w:unhideWhenUsed/>
    <w:rsid w:val="00906606"/>
  </w:style>
  <w:style w:type="paragraph" w:styleId="BalloonText">
    <w:name w:val="Balloon Text"/>
    <w:basedOn w:val="Normal"/>
    <w:link w:val="BalloonTextChar"/>
    <w:uiPriority w:val="99"/>
    <w:semiHidden/>
    <w:unhideWhenUsed/>
    <w:rsid w:val="00954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544B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906606"/>
    <w:pPr>
      <w:tabs>
        <w:tab w:val="center" w:pos="4680"/>
        <w:tab w:val="right" w:pos="9360"/>
      </w:tabs>
    </w:pPr>
  </w:style>
  <w:style w:type="character" w:customStyle="1" w:styleId="FooterChar">
    <w:name w:val="Footer Char"/>
    <w:basedOn w:val="DefaultParagraphFont"/>
    <w:link w:val="Footer"/>
    <w:uiPriority w:val="99"/>
    <w:rsid w:val="00906606"/>
  </w:style>
  <w:style w:type="character" w:styleId="PageNumber">
    <w:name w:val="page number"/>
    <w:basedOn w:val="DefaultParagraphFont"/>
    <w:uiPriority w:val="99"/>
    <w:semiHidden/>
    <w:unhideWhenUsed/>
    <w:rsid w:val="00906606"/>
  </w:style>
  <w:style w:type="paragraph" w:styleId="BalloonText">
    <w:name w:val="Balloon Text"/>
    <w:basedOn w:val="Normal"/>
    <w:link w:val="BalloonTextChar"/>
    <w:uiPriority w:val="99"/>
    <w:semiHidden/>
    <w:unhideWhenUsed/>
    <w:rsid w:val="00954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544B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g"/><Relationship Id="rId15" Type="http://schemas.openxmlformats.org/officeDocument/2006/relationships/image" Target="media/image8.jpg"/><Relationship Id="rId16" Type="http://schemas.openxmlformats.org/officeDocument/2006/relationships/image" Target="media/image9.jpg"/><Relationship Id="rId17" Type="http://schemas.openxmlformats.org/officeDocument/2006/relationships/image" Target="media/image10.jpeg"/><Relationship Id="rId18" Type="http://schemas.openxmlformats.org/officeDocument/2006/relationships/image" Target="media/image11.png"/><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56</TotalTime>
  <Pages>3</Pages>
  <Words>393</Words>
  <Characters>2241</Characters>
  <Application>Microsoft Macintosh Word</Application>
  <DocSecurity>8</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Coop</dc:creator>
  <cp:keywords/>
  <dc:description/>
  <cp:lastModifiedBy>Kathryn Coop</cp:lastModifiedBy>
  <cp:revision>7</cp:revision>
  <dcterms:created xsi:type="dcterms:W3CDTF">2022-03-31T18:12:00Z</dcterms:created>
  <dcterms:modified xsi:type="dcterms:W3CDTF">2022-07-18T17:24:00Z</dcterms:modified>
</cp:coreProperties>
</file>