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11CB0" w14:textId="03D2A243" w:rsidR="00540AFD" w:rsidRDefault="00540AFD" w:rsidP="00540AFD">
      <w:pPr>
        <w:rPr>
          <w:rFonts w:ascii="Times New Roman" w:hAnsi="Times New Roman"/>
          <w:b/>
          <w:bCs/>
        </w:rPr>
      </w:pPr>
      <w:bookmarkStart w:id="0" w:name="_GoBack"/>
      <w:bookmarkEnd w:id="0"/>
      <w:r w:rsidRPr="00540AFD">
        <w:rPr>
          <w:rFonts w:ascii="Times New Roman" w:hAnsi="Times New Roman"/>
          <w:b/>
          <w:bCs/>
        </w:rPr>
        <w:t xml:space="preserve">                                  </w:t>
      </w:r>
      <w:r w:rsidRPr="00540AFD">
        <w:rPr>
          <w:rFonts w:ascii="Times New Roman" w:hAnsi="Times New Roman"/>
          <w:b/>
          <w:bCs/>
          <w:sz w:val="32"/>
          <w:szCs w:val="32"/>
        </w:rPr>
        <w:t xml:space="preserve">World History </w:t>
      </w:r>
      <w:r>
        <w:rPr>
          <w:rFonts w:ascii="Times New Roman" w:hAnsi="Times New Roman"/>
          <w:b/>
          <w:bCs/>
          <w:sz w:val="32"/>
          <w:szCs w:val="32"/>
        </w:rPr>
        <w:t>#</w:t>
      </w:r>
      <w:r w:rsidRPr="00540AFD">
        <w:rPr>
          <w:rFonts w:ascii="Times New Roman" w:hAnsi="Times New Roman"/>
          <w:b/>
          <w:bCs/>
          <w:sz w:val="32"/>
          <w:szCs w:val="32"/>
        </w:rPr>
        <w:t>27</w:t>
      </w:r>
    </w:p>
    <w:p w14:paraId="42A79B56" w14:textId="3374E715" w:rsidR="00540AFD" w:rsidRPr="00540AFD" w:rsidRDefault="00540AFD" w:rsidP="00540AFD">
      <w:pPr>
        <w:rPr>
          <w:rFonts w:ascii="Times New Roman" w:hAnsi="Times New Roman"/>
          <w:b/>
          <w:bCs/>
        </w:rPr>
      </w:pPr>
      <w:r>
        <w:rPr>
          <w:rFonts w:ascii="Times New Roman" w:hAnsi="Times New Roman"/>
          <w:b/>
          <w:bCs/>
        </w:rPr>
        <w:t xml:space="preserve">                                North America Before 1492 </w:t>
      </w:r>
    </w:p>
    <w:p w14:paraId="48DFDFE2" w14:textId="77777777" w:rsidR="00540AFD" w:rsidRDefault="00540AFD" w:rsidP="00540AFD">
      <w:pPr>
        <w:rPr>
          <w:rFonts w:ascii="Times New Roman" w:hAnsi="Times New Roman"/>
          <w:b/>
          <w:bCs/>
          <w:u w:val="single"/>
        </w:rPr>
      </w:pPr>
    </w:p>
    <w:p w14:paraId="236F09CA" w14:textId="21EBBAA7" w:rsidR="00540AFD" w:rsidRDefault="00540AFD" w:rsidP="00540AFD">
      <w:pPr>
        <w:rPr>
          <w:rFonts w:ascii="Times New Roman" w:hAnsi="Times New Roman"/>
          <w:b/>
        </w:rPr>
      </w:pPr>
      <w:r w:rsidRPr="00513A6E">
        <w:rPr>
          <w:rFonts w:ascii="Times New Roman" w:hAnsi="Times New Roman"/>
          <w:b/>
          <w:bCs/>
          <w:u w:val="single"/>
        </w:rPr>
        <w:t>Native Americans before 1492</w:t>
      </w:r>
      <w:r>
        <w:rPr>
          <w:rFonts w:ascii="Times New Roman" w:hAnsi="Times New Roman"/>
          <w:b/>
          <w:bCs/>
          <w:u w:val="single"/>
        </w:rPr>
        <w:t xml:space="preserve">  </w:t>
      </w:r>
      <w:r>
        <w:rPr>
          <w:rFonts w:ascii="Times New Roman" w:hAnsi="Times New Roman"/>
          <w:b/>
        </w:rPr>
        <w:t xml:space="preserve">Early Native Americans were from Asia </w:t>
      </w:r>
    </w:p>
    <w:p w14:paraId="44DD611B" w14:textId="6B6452A9" w:rsidR="00540AFD" w:rsidRPr="00540AFD" w:rsidRDefault="00540AFD" w:rsidP="00540AFD">
      <w:pPr>
        <w:rPr>
          <w:rFonts w:ascii="Times New Roman" w:hAnsi="Times New Roman"/>
          <w:b/>
        </w:rPr>
      </w:pPr>
      <w:r>
        <w:rPr>
          <w:rFonts w:ascii="Times New Roman" w:hAnsi="Times New Roman"/>
          <w:b/>
        </w:rPr>
        <w:t xml:space="preserve">                                  </w:t>
      </w:r>
      <w:r w:rsidRPr="00C23038">
        <w:rPr>
          <w:rFonts w:ascii="Times New Roman" w:hAnsi="Times New Roman"/>
          <w:noProof/>
        </w:rPr>
        <w:drawing>
          <wp:inline distT="0" distB="0" distL="0" distR="0" wp14:anchorId="3FF36BAF" wp14:editId="7876DF27">
            <wp:extent cx="2374900" cy="2470168"/>
            <wp:effectExtent l="0" t="0" r="0" b="0"/>
            <wp:docPr id="67" name="Picture 67" descr="Macintosh HD:Users:kathryncoop:Desktop:SCAN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ryncoop:Desktop:SCAN146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6" t="16698" r="5787" b="18133"/>
                    <a:stretch/>
                  </pic:blipFill>
                  <pic:spPr bwMode="auto">
                    <a:xfrm>
                      <a:off x="0" y="0"/>
                      <a:ext cx="2375442" cy="2470731"/>
                    </a:xfrm>
                    <a:prstGeom prst="rect">
                      <a:avLst/>
                    </a:prstGeom>
                    <a:noFill/>
                    <a:ln>
                      <a:noFill/>
                    </a:ln>
                    <a:extLst>
                      <a:ext uri="{53640926-AAD7-44d8-BBD7-CCE9431645EC}">
                        <a14:shadowObscured xmlns:a14="http://schemas.microsoft.com/office/drawing/2010/main"/>
                      </a:ext>
                    </a:extLst>
                  </pic:spPr>
                </pic:pic>
              </a:graphicData>
            </a:graphic>
          </wp:inline>
        </w:drawing>
      </w:r>
    </w:p>
    <w:p w14:paraId="7BE31515" w14:textId="77777777" w:rsidR="00540AFD" w:rsidRDefault="00540AFD" w:rsidP="00540AFD">
      <w:pPr>
        <w:rPr>
          <w:rFonts w:ascii="Times New Roman" w:hAnsi="Times New Roman"/>
          <w:b/>
          <w:bCs/>
        </w:rPr>
      </w:pPr>
      <w:r>
        <w:rPr>
          <w:rFonts w:ascii="Times New Roman" w:hAnsi="Times New Roman"/>
          <w:b/>
          <w:bCs/>
        </w:rPr>
        <w:t xml:space="preserve">      </w:t>
      </w:r>
      <w:r w:rsidRPr="002F2BC6">
        <w:rPr>
          <w:rFonts w:ascii="Times New Roman" w:hAnsi="Times New Roman"/>
          <w:b/>
          <w:bCs/>
        </w:rPr>
        <w:t>When did the arrive – Last Ice Age (Wisconsin Glacier)</w:t>
      </w:r>
      <w:r>
        <w:rPr>
          <w:rFonts w:ascii="Times New Roman" w:hAnsi="Times New Roman"/>
          <w:b/>
          <w:bCs/>
        </w:rPr>
        <w:t xml:space="preserve"> - Land Bridge</w:t>
      </w:r>
    </w:p>
    <w:p w14:paraId="51ACC362" w14:textId="77777777" w:rsidR="00540AFD" w:rsidRPr="00DC4EEF" w:rsidRDefault="00540AFD" w:rsidP="00540AFD">
      <w:pPr>
        <w:rPr>
          <w:rFonts w:ascii="Times New Roman" w:hAnsi="Times New Roman"/>
          <w:b/>
        </w:rPr>
      </w:pPr>
      <w:r>
        <w:rPr>
          <w:rFonts w:ascii="Times New Roman" w:hAnsi="Times New Roman"/>
          <w:b/>
        </w:rPr>
        <w:t xml:space="preserve">      </w:t>
      </w:r>
      <w:r w:rsidRPr="00DC4EEF">
        <w:rPr>
          <w:rFonts w:ascii="Times New Roman" w:hAnsi="Times New Roman"/>
          <w:b/>
        </w:rPr>
        <w:t>Bering Sea land bridge ended with the last Ice Age (Wisconsin) around 10,000 years. Cutting off the flow of people from Asia to the New World. There were four wave of migration. There are four basic language groups in the New World and the blood types are a result of this migration.</w:t>
      </w:r>
    </w:p>
    <w:p w14:paraId="6BD07113" w14:textId="77777777" w:rsidR="00540AFD" w:rsidRDefault="00540AFD" w:rsidP="00540AFD">
      <w:pPr>
        <w:rPr>
          <w:rFonts w:ascii="Times New Roman" w:hAnsi="Times New Roman"/>
          <w:b/>
        </w:rPr>
      </w:pPr>
      <w:r>
        <w:rPr>
          <w:rFonts w:ascii="Times New Roman" w:hAnsi="Times New Roman"/>
          <w:b/>
          <w:bCs/>
        </w:rPr>
        <w:t xml:space="preserve">      </w:t>
      </w:r>
      <w:r w:rsidRPr="00666729">
        <w:rPr>
          <w:rFonts w:ascii="Times New Roman" w:hAnsi="Times New Roman"/>
          <w:b/>
        </w:rPr>
        <w:t xml:space="preserve">Native Americans  (27,000 years ago) Four waves </w:t>
      </w:r>
      <w:r w:rsidRPr="002F2BC6">
        <w:rPr>
          <w:rFonts w:ascii="Times New Roman" w:hAnsi="Times New Roman"/>
          <w:b/>
          <w:bCs/>
        </w:rPr>
        <w:t xml:space="preserve">from </w:t>
      </w:r>
      <w:r w:rsidRPr="002F2BC6">
        <w:rPr>
          <w:rFonts w:ascii="Times New Roman" w:hAnsi="Times New Roman"/>
          <w:b/>
        </w:rPr>
        <w:t>Asia during the Last Ice Age (Wisconsin Glacier)</w:t>
      </w:r>
      <w:r>
        <w:rPr>
          <w:rFonts w:ascii="Times New Roman" w:hAnsi="Times New Roman"/>
          <w:b/>
        </w:rPr>
        <w:t xml:space="preserve"> </w:t>
      </w:r>
      <w:r w:rsidRPr="002F2BC6">
        <w:rPr>
          <w:rFonts w:ascii="Times New Roman" w:hAnsi="Times New Roman"/>
          <w:b/>
        </w:rPr>
        <w:t>– distinct lineages in DNA</w:t>
      </w:r>
      <w:r>
        <w:rPr>
          <w:rFonts w:ascii="Times New Roman" w:hAnsi="Times New Roman"/>
          <w:b/>
        </w:rPr>
        <w:t xml:space="preserve"> with</w:t>
      </w:r>
      <w:r w:rsidRPr="00666729">
        <w:rPr>
          <w:rFonts w:ascii="Times New Roman" w:hAnsi="Times New Roman"/>
          <w:b/>
        </w:rPr>
        <w:t xml:space="preserve"> 4 basic languages – No type (B) </w:t>
      </w:r>
    </w:p>
    <w:p w14:paraId="368EC403" w14:textId="77777777" w:rsidR="00540AFD" w:rsidRPr="004D13DC" w:rsidRDefault="00540AFD" w:rsidP="00540AFD">
      <w:pPr>
        <w:rPr>
          <w:rFonts w:ascii="Times New Roman" w:hAnsi="Times New Roman"/>
          <w:b/>
          <w:bCs/>
        </w:rPr>
      </w:pPr>
      <w:r>
        <w:rPr>
          <w:rFonts w:ascii="Times New Roman" w:hAnsi="Times New Roman"/>
          <w:b/>
        </w:rPr>
        <w:t xml:space="preserve"> </w:t>
      </w:r>
      <w:r>
        <w:rPr>
          <w:rFonts w:ascii="Times New Roman" w:hAnsi="Times New Roman"/>
          <w:b/>
          <w:bCs/>
        </w:rPr>
        <w:t xml:space="preserve">              </w:t>
      </w:r>
      <w:r w:rsidRPr="002F2BC6">
        <w:rPr>
          <w:rFonts w:ascii="Times New Roman" w:hAnsi="Times New Roman"/>
          <w:b/>
          <w:bCs/>
        </w:rPr>
        <w:t xml:space="preserve"> Language </w:t>
      </w:r>
      <w:r>
        <w:rPr>
          <w:rFonts w:ascii="Times New Roman" w:hAnsi="Times New Roman"/>
          <w:b/>
        </w:rPr>
        <w:t>Formed from</w:t>
      </w:r>
      <w:r w:rsidRPr="002F2BC6">
        <w:rPr>
          <w:rFonts w:ascii="Times New Roman" w:hAnsi="Times New Roman"/>
          <w:b/>
        </w:rPr>
        <w:t xml:space="preserve"> four basic language groups that have:</w:t>
      </w:r>
    </w:p>
    <w:p w14:paraId="1E028653" w14:textId="5AB6B6CB" w:rsidR="00540AFD" w:rsidRPr="002F2BC6" w:rsidRDefault="00540AFD" w:rsidP="00540AFD">
      <w:pPr>
        <w:ind w:left="1080"/>
        <w:rPr>
          <w:rFonts w:ascii="Times New Roman" w:hAnsi="Times New Roman"/>
          <w:b/>
        </w:rPr>
      </w:pPr>
      <w:r w:rsidRPr="002F2BC6">
        <w:rPr>
          <w:rFonts w:ascii="Times New Roman" w:hAnsi="Times New Roman"/>
          <w:b/>
        </w:rPr>
        <w:t xml:space="preserve">            </w:t>
      </w:r>
      <w:r>
        <w:rPr>
          <w:rFonts w:ascii="Times New Roman" w:hAnsi="Times New Roman"/>
          <w:b/>
        </w:rPr>
        <w:t xml:space="preserve">   </w:t>
      </w:r>
      <w:r w:rsidRPr="002F2BC6">
        <w:rPr>
          <w:rFonts w:ascii="Times New Roman" w:hAnsi="Times New Roman"/>
          <w:b/>
        </w:rPr>
        <w:t>200 sub-languages in North America + sign</w:t>
      </w:r>
      <w:r>
        <w:rPr>
          <w:rFonts w:ascii="Times New Roman" w:hAnsi="Times New Roman"/>
          <w:b/>
        </w:rPr>
        <w:t xml:space="preserve"> language </w:t>
      </w:r>
    </w:p>
    <w:p w14:paraId="61E7F2D2" w14:textId="776BA3E3" w:rsidR="00540AFD" w:rsidRPr="002F2BC6" w:rsidRDefault="00540AFD" w:rsidP="00540AFD">
      <w:pPr>
        <w:ind w:left="1080"/>
        <w:rPr>
          <w:rFonts w:ascii="Times New Roman" w:hAnsi="Times New Roman"/>
          <w:b/>
        </w:rPr>
      </w:pPr>
      <w:r w:rsidRPr="002F2BC6">
        <w:rPr>
          <w:rFonts w:ascii="Times New Roman" w:hAnsi="Times New Roman"/>
          <w:b/>
        </w:rPr>
        <w:t xml:space="preserve">           </w:t>
      </w:r>
      <w:r>
        <w:rPr>
          <w:rFonts w:ascii="Times New Roman" w:hAnsi="Times New Roman"/>
          <w:b/>
        </w:rPr>
        <w:t xml:space="preserve">   </w:t>
      </w:r>
      <w:r w:rsidRPr="002F2BC6">
        <w:rPr>
          <w:rFonts w:ascii="Times New Roman" w:hAnsi="Times New Roman"/>
          <w:b/>
        </w:rPr>
        <w:t xml:space="preserve"> 350 sub-languages in Central America</w:t>
      </w:r>
    </w:p>
    <w:p w14:paraId="1A5B45DF" w14:textId="1D740E90" w:rsidR="00540AFD" w:rsidRPr="002F2BC6" w:rsidRDefault="00540AFD" w:rsidP="00540AFD">
      <w:pPr>
        <w:ind w:left="1080"/>
        <w:rPr>
          <w:rFonts w:ascii="Times New Roman" w:hAnsi="Times New Roman"/>
          <w:b/>
        </w:rPr>
      </w:pPr>
      <w:r w:rsidRPr="002F2BC6">
        <w:rPr>
          <w:rFonts w:ascii="Times New Roman" w:hAnsi="Times New Roman"/>
          <w:b/>
        </w:rPr>
        <w:t xml:space="preserve">            1,400 sub-languages in South America</w:t>
      </w:r>
      <w:r>
        <w:rPr>
          <w:rFonts w:ascii="Times New Roman" w:hAnsi="Times New Roman"/>
          <w:b/>
        </w:rPr>
        <w:t xml:space="preserve">  </w:t>
      </w:r>
    </w:p>
    <w:p w14:paraId="3A943ED9" w14:textId="77777777" w:rsidR="00540AFD" w:rsidRDefault="00540AFD" w:rsidP="00540AFD">
      <w:pPr>
        <w:rPr>
          <w:rFonts w:ascii="Times New Roman" w:hAnsi="Times New Roman"/>
          <w:b/>
        </w:rPr>
      </w:pPr>
      <w:r w:rsidRPr="002F2BC6">
        <w:rPr>
          <w:rFonts w:ascii="Times New Roman" w:hAnsi="Times New Roman"/>
          <w:b/>
        </w:rPr>
        <w:t xml:space="preserve">                            </w:t>
      </w:r>
      <w:r>
        <w:rPr>
          <w:rFonts w:ascii="Times New Roman" w:hAnsi="Times New Roman"/>
          <w:b/>
        </w:rPr>
        <w:t xml:space="preserve">       </w:t>
      </w:r>
      <w:r w:rsidRPr="002F2BC6">
        <w:rPr>
          <w:rFonts w:ascii="Times New Roman" w:hAnsi="Times New Roman"/>
          <w:b/>
        </w:rPr>
        <w:t xml:space="preserve">  *Note language is made up of</w:t>
      </w:r>
      <w:r>
        <w:rPr>
          <w:rFonts w:ascii="Times New Roman" w:hAnsi="Times New Roman"/>
          <w:b/>
        </w:rPr>
        <w:t>:</w:t>
      </w:r>
      <w:r w:rsidRPr="002F2BC6">
        <w:rPr>
          <w:rFonts w:ascii="Times New Roman" w:hAnsi="Times New Roman"/>
          <w:b/>
        </w:rPr>
        <w:t xml:space="preserve">   </w:t>
      </w:r>
    </w:p>
    <w:p w14:paraId="643BE591" w14:textId="77777777"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 8% words</w:t>
      </w:r>
    </w:p>
    <w:p w14:paraId="68E2EA9A" w14:textId="77777777" w:rsidR="00540AFD" w:rsidRPr="002F2BC6" w:rsidRDefault="00540AFD" w:rsidP="00540AFD">
      <w:pPr>
        <w:rPr>
          <w:rFonts w:ascii="Times New Roman" w:hAnsi="Times New Roman"/>
          <w:b/>
        </w:rPr>
      </w:pPr>
      <w:r w:rsidRPr="002F2BC6">
        <w:rPr>
          <w:rFonts w:ascii="Times New Roman" w:hAnsi="Times New Roman"/>
          <w:b/>
        </w:rPr>
        <w:t xml:space="preserve">                                                     37% sounds</w:t>
      </w:r>
    </w:p>
    <w:p w14:paraId="4756D565" w14:textId="02C40DDE" w:rsidR="00540AFD" w:rsidRDefault="00540AFD" w:rsidP="00540AFD">
      <w:pPr>
        <w:rPr>
          <w:rFonts w:ascii="Times New Roman" w:hAnsi="Times New Roman"/>
          <w:b/>
        </w:rPr>
      </w:pPr>
      <w:r w:rsidRPr="002F2BC6">
        <w:rPr>
          <w:rFonts w:ascii="Times New Roman" w:hAnsi="Times New Roman"/>
          <w:b/>
        </w:rPr>
        <w:t xml:space="preserve">                                                     55% body</w:t>
      </w:r>
    </w:p>
    <w:p w14:paraId="69454B8C" w14:textId="77777777" w:rsidR="00540AFD" w:rsidRDefault="00540AFD" w:rsidP="00540AFD">
      <w:pPr>
        <w:rPr>
          <w:rFonts w:ascii="Times New Roman" w:hAnsi="Times New Roman"/>
          <w:b/>
        </w:rPr>
      </w:pPr>
      <w:r>
        <w:rPr>
          <w:rFonts w:ascii="Times New Roman" w:hAnsi="Times New Roman"/>
          <w:b/>
        </w:rPr>
        <w:t xml:space="preserve"> *Native Americans spoke in ACTION</w:t>
      </w:r>
      <w:r w:rsidRPr="002F2BC6">
        <w:rPr>
          <w:rFonts w:ascii="Times New Roman" w:hAnsi="Times New Roman"/>
          <w:b/>
        </w:rPr>
        <w:t xml:space="preserve"> not TIME as </w:t>
      </w:r>
      <w:r>
        <w:rPr>
          <w:rFonts w:ascii="Times New Roman" w:hAnsi="Times New Roman"/>
          <w:b/>
        </w:rPr>
        <w:t xml:space="preserve">did the </w:t>
      </w:r>
      <w:r w:rsidRPr="002F2BC6">
        <w:rPr>
          <w:rFonts w:ascii="Times New Roman" w:hAnsi="Times New Roman"/>
          <w:b/>
        </w:rPr>
        <w:t>Europeans</w:t>
      </w:r>
      <w:r>
        <w:rPr>
          <w:rFonts w:ascii="Times New Roman" w:hAnsi="Times New Roman"/>
          <w:b/>
        </w:rPr>
        <w:t>.</w:t>
      </w:r>
      <w:r w:rsidRPr="002F2BC6">
        <w:rPr>
          <w:rFonts w:ascii="Times New Roman" w:hAnsi="Times New Roman"/>
          <w:b/>
        </w:rPr>
        <w:t xml:space="preserve"> Native Americans t language needed to have</w:t>
      </w:r>
      <w:r>
        <w:rPr>
          <w:rFonts w:ascii="Times New Roman" w:hAnsi="Times New Roman"/>
          <w:b/>
        </w:rPr>
        <w:t xml:space="preserve"> action and</w:t>
      </w:r>
      <w:r w:rsidRPr="002F2BC6">
        <w:rPr>
          <w:rFonts w:ascii="Times New Roman" w:hAnsi="Times New Roman"/>
          <w:b/>
        </w:rPr>
        <w:t xml:space="preserve"> movement. </w:t>
      </w:r>
    </w:p>
    <w:p w14:paraId="22701B1E" w14:textId="77777777" w:rsidR="00540AFD"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 Example:</w:t>
      </w:r>
    </w:p>
    <w:p w14:paraId="41CD1EE5" w14:textId="77777777" w:rsidR="00540AFD" w:rsidRPr="002F2BC6" w:rsidRDefault="00540AFD" w:rsidP="00540AFD">
      <w:pPr>
        <w:rPr>
          <w:rFonts w:ascii="Times New Roman" w:hAnsi="Times New Roman"/>
          <w:b/>
        </w:rPr>
      </w:pPr>
      <w:r>
        <w:rPr>
          <w:rFonts w:ascii="Times New Roman" w:hAnsi="Times New Roman"/>
          <w:b/>
        </w:rPr>
        <w:t xml:space="preserve">                Native American speak in action:</w:t>
      </w:r>
    </w:p>
    <w:p w14:paraId="75271E97" w14:textId="77777777" w:rsidR="00540AFD" w:rsidRPr="002F2BC6" w:rsidRDefault="00540AFD" w:rsidP="00540AFD">
      <w:pPr>
        <w:rPr>
          <w:rFonts w:ascii="Times New Roman" w:hAnsi="Times New Roman"/>
          <w:b/>
        </w:rPr>
      </w:pPr>
      <w:r w:rsidRPr="002F2BC6">
        <w:rPr>
          <w:rFonts w:ascii="Times New Roman" w:hAnsi="Times New Roman"/>
          <w:b/>
        </w:rPr>
        <w:t xml:space="preserve">                     What did they eat </w:t>
      </w:r>
    </w:p>
    <w:p w14:paraId="78CD7A2B" w14:textId="77777777" w:rsidR="00540AFD" w:rsidRPr="002F2BC6" w:rsidRDefault="00540AFD" w:rsidP="00540AFD">
      <w:pPr>
        <w:rPr>
          <w:rFonts w:ascii="Times New Roman" w:hAnsi="Times New Roman"/>
          <w:b/>
        </w:rPr>
      </w:pPr>
      <w:r w:rsidRPr="002F2BC6">
        <w:rPr>
          <w:rFonts w:ascii="Times New Roman" w:hAnsi="Times New Roman"/>
          <w:b/>
        </w:rPr>
        <w:t xml:space="preserve">                             Or </w:t>
      </w:r>
    </w:p>
    <w:p w14:paraId="7DD4B270" w14:textId="77777777" w:rsidR="00540AFD" w:rsidRPr="002F2BC6" w:rsidRDefault="00540AFD" w:rsidP="00540AFD">
      <w:pPr>
        <w:rPr>
          <w:rFonts w:ascii="Times New Roman" w:hAnsi="Times New Roman"/>
          <w:b/>
        </w:rPr>
      </w:pPr>
      <w:r w:rsidRPr="002F2BC6">
        <w:rPr>
          <w:rFonts w:ascii="Times New Roman" w:hAnsi="Times New Roman"/>
          <w:b/>
        </w:rPr>
        <w:t xml:space="preserve">                  </w:t>
      </w:r>
      <w:r>
        <w:rPr>
          <w:rFonts w:ascii="Times New Roman" w:hAnsi="Times New Roman"/>
          <w:b/>
        </w:rPr>
        <w:t xml:space="preserve"> </w:t>
      </w:r>
      <w:r w:rsidRPr="002F2BC6">
        <w:rPr>
          <w:rFonts w:ascii="Times New Roman" w:hAnsi="Times New Roman"/>
          <w:b/>
        </w:rPr>
        <w:t xml:space="preserve">   How did they ea</w:t>
      </w:r>
      <w:r>
        <w:rPr>
          <w:rFonts w:ascii="Times New Roman" w:hAnsi="Times New Roman"/>
          <w:b/>
        </w:rPr>
        <w:t>t</w:t>
      </w:r>
      <w:r w:rsidRPr="00D4244B">
        <w:rPr>
          <w:rFonts w:ascii="Times New Roman" w:hAnsi="Times New Roman"/>
          <w:b/>
          <w:bCs/>
        </w:rPr>
        <w:t xml:space="preserve"> </w:t>
      </w:r>
    </w:p>
    <w:p w14:paraId="63CE6567" w14:textId="77777777" w:rsidR="00540AFD" w:rsidRPr="002F2BC6" w:rsidRDefault="00540AFD" w:rsidP="00540AFD">
      <w:pPr>
        <w:rPr>
          <w:rFonts w:ascii="Times New Roman" w:hAnsi="Times New Roman"/>
          <w:b/>
        </w:rPr>
      </w:pPr>
      <w:r w:rsidRPr="002F2BC6">
        <w:rPr>
          <w:rFonts w:ascii="Times New Roman" w:hAnsi="Times New Roman"/>
          <w:b/>
        </w:rPr>
        <w:t xml:space="preserve">                Europeans speak in time</w:t>
      </w:r>
    </w:p>
    <w:p w14:paraId="0014FDDC" w14:textId="77777777" w:rsidR="00540AFD" w:rsidRPr="002F2BC6" w:rsidRDefault="00540AFD" w:rsidP="00540AFD">
      <w:pPr>
        <w:rPr>
          <w:rFonts w:ascii="Times New Roman" w:hAnsi="Times New Roman"/>
          <w:b/>
        </w:rPr>
      </w:pPr>
      <w:r w:rsidRPr="002F2BC6">
        <w:rPr>
          <w:rFonts w:ascii="Times New Roman" w:hAnsi="Times New Roman"/>
          <w:b/>
        </w:rPr>
        <w:t xml:space="preserve">                       We will eat</w:t>
      </w:r>
    </w:p>
    <w:p w14:paraId="405B8171" w14:textId="77777777" w:rsidR="00540AFD" w:rsidRPr="002F2BC6" w:rsidRDefault="00540AFD" w:rsidP="00540AFD">
      <w:pPr>
        <w:rPr>
          <w:rFonts w:ascii="Times New Roman" w:hAnsi="Times New Roman"/>
          <w:b/>
        </w:rPr>
      </w:pPr>
      <w:r w:rsidRPr="002F2BC6">
        <w:rPr>
          <w:rFonts w:ascii="Times New Roman" w:hAnsi="Times New Roman"/>
          <w:b/>
        </w:rPr>
        <w:t xml:space="preserve">                            Or </w:t>
      </w:r>
    </w:p>
    <w:p w14:paraId="11819F73" w14:textId="77777777" w:rsidR="00540AFD" w:rsidRPr="002F2BC6" w:rsidRDefault="00540AFD" w:rsidP="00540AFD">
      <w:pPr>
        <w:rPr>
          <w:rFonts w:ascii="Times New Roman" w:hAnsi="Times New Roman"/>
          <w:b/>
        </w:rPr>
      </w:pPr>
      <w:r w:rsidRPr="002F2BC6">
        <w:rPr>
          <w:rFonts w:ascii="Times New Roman" w:hAnsi="Times New Roman"/>
          <w:b/>
        </w:rPr>
        <w:t xml:space="preserve">                       They are eating</w:t>
      </w:r>
      <w:r>
        <w:rPr>
          <w:rFonts w:ascii="Times New Roman" w:hAnsi="Times New Roman"/>
          <w:b/>
        </w:rPr>
        <w:t xml:space="preserve"> at</w:t>
      </w:r>
    </w:p>
    <w:p w14:paraId="34CEC643" w14:textId="77777777" w:rsidR="00540AFD" w:rsidRPr="002F2BC6" w:rsidRDefault="00540AFD" w:rsidP="00540AFD">
      <w:pPr>
        <w:rPr>
          <w:rFonts w:ascii="Times New Roman" w:hAnsi="Times New Roman"/>
          <w:b/>
        </w:rPr>
      </w:pPr>
      <w:r w:rsidRPr="002F2BC6">
        <w:rPr>
          <w:rFonts w:ascii="Times New Roman" w:hAnsi="Times New Roman"/>
          <w:b/>
        </w:rPr>
        <w:t xml:space="preserve">                            Or </w:t>
      </w:r>
    </w:p>
    <w:p w14:paraId="18D532F3" w14:textId="77777777" w:rsidR="00540AFD" w:rsidRDefault="00540AFD" w:rsidP="00540AFD">
      <w:pPr>
        <w:rPr>
          <w:rFonts w:ascii="Times New Roman" w:hAnsi="Times New Roman"/>
          <w:b/>
        </w:rPr>
      </w:pPr>
      <w:r w:rsidRPr="002F2BC6">
        <w:rPr>
          <w:rFonts w:ascii="Times New Roman" w:hAnsi="Times New Roman"/>
          <w:b/>
        </w:rPr>
        <w:t xml:space="preserve">                        They ate </w:t>
      </w:r>
      <w:r>
        <w:rPr>
          <w:rFonts w:ascii="Times New Roman" w:hAnsi="Times New Roman"/>
          <w:b/>
        </w:rPr>
        <w:t>at</w:t>
      </w:r>
      <w:r w:rsidRPr="002F2BC6">
        <w:rPr>
          <w:rFonts w:ascii="Times New Roman" w:hAnsi="Times New Roman"/>
          <w:b/>
        </w:rPr>
        <w:t xml:space="preserve">     </w:t>
      </w:r>
    </w:p>
    <w:p w14:paraId="73BD0CDD" w14:textId="77777777" w:rsidR="00540AFD" w:rsidRPr="009F6619" w:rsidRDefault="00540AFD" w:rsidP="00540AFD">
      <w:pPr>
        <w:rPr>
          <w:rFonts w:ascii="Times New Roman" w:hAnsi="Times New Roman"/>
          <w:b/>
          <w:u w:val="single"/>
        </w:rPr>
      </w:pPr>
      <w:r w:rsidRPr="009F6619">
        <w:rPr>
          <w:rFonts w:ascii="Times New Roman" w:hAnsi="Times New Roman"/>
          <w:b/>
          <w:u w:val="single"/>
        </w:rPr>
        <w:lastRenderedPageBreak/>
        <w:t xml:space="preserve">Pre-Columbian Cultural Areas of New World </w:t>
      </w:r>
    </w:p>
    <w:p w14:paraId="36A363DC" w14:textId="77777777" w:rsidR="00540AFD" w:rsidRPr="00C23038" w:rsidRDefault="00540AFD" w:rsidP="00540AFD">
      <w:pPr>
        <w:rPr>
          <w:rFonts w:ascii="Times New Roman" w:hAnsi="Times New Roman"/>
        </w:rPr>
      </w:pPr>
      <w:r w:rsidRPr="00C23038">
        <w:rPr>
          <w:rFonts w:ascii="Times New Roman" w:hAnsi="Times New Roman"/>
          <w:noProof/>
        </w:rPr>
        <w:drawing>
          <wp:inline distT="0" distB="0" distL="0" distR="0" wp14:anchorId="2AD2F6E9" wp14:editId="20C3FEE2">
            <wp:extent cx="2768600" cy="3453101"/>
            <wp:effectExtent l="0" t="0" r="0" b="190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880" cy="3514565"/>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79C1D883" wp14:editId="4A7A8521">
            <wp:extent cx="3091808" cy="3449320"/>
            <wp:effectExtent l="0" t="0" r="0" b="508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531" cy="3513717"/>
                    </a:xfrm>
                    <a:prstGeom prst="rect">
                      <a:avLst/>
                    </a:prstGeom>
                    <a:noFill/>
                    <a:ln>
                      <a:noFill/>
                    </a:ln>
                  </pic:spPr>
                </pic:pic>
              </a:graphicData>
            </a:graphic>
          </wp:inline>
        </w:drawing>
      </w:r>
    </w:p>
    <w:p w14:paraId="7B247732" w14:textId="77777777" w:rsidR="00540AFD" w:rsidRDefault="00540AFD" w:rsidP="00540AFD">
      <w:pPr>
        <w:rPr>
          <w:rFonts w:ascii="Times New Roman" w:hAnsi="Times New Roman"/>
          <w:b/>
        </w:rPr>
      </w:pPr>
    </w:p>
    <w:p w14:paraId="40FDA18A" w14:textId="77777777" w:rsidR="00540AFD" w:rsidRDefault="00540AFD" w:rsidP="00540AFD">
      <w:pPr>
        <w:rPr>
          <w:rFonts w:ascii="Times New Roman" w:hAnsi="Times New Roman"/>
          <w:b/>
        </w:rPr>
      </w:pPr>
      <w:r>
        <w:rPr>
          <w:rFonts w:ascii="Times New Roman" w:hAnsi="Times New Roman"/>
          <w:b/>
        </w:rPr>
        <w:t xml:space="preserve">One mystery is the </w:t>
      </w:r>
      <w:r w:rsidRPr="002F2BC6">
        <w:rPr>
          <w:rFonts w:ascii="Times New Roman" w:hAnsi="Times New Roman"/>
          <w:b/>
        </w:rPr>
        <w:t>Kennewick man</w:t>
      </w:r>
      <w:r>
        <w:rPr>
          <w:rFonts w:ascii="Times New Roman" w:hAnsi="Times New Roman"/>
          <w:b/>
        </w:rPr>
        <w:t>:</w:t>
      </w:r>
      <w:r w:rsidRPr="002F2BC6">
        <w:rPr>
          <w:rFonts w:ascii="Times New Roman" w:hAnsi="Times New Roman"/>
          <w:b/>
        </w:rPr>
        <w:t xml:space="preserve"> </w:t>
      </w:r>
    </w:p>
    <w:p w14:paraId="5D2B0605" w14:textId="77777777" w:rsidR="00540AFD" w:rsidRDefault="00540AFD" w:rsidP="00540AFD">
      <w:pPr>
        <w:rPr>
          <w:rFonts w:ascii="Times New Roman" w:hAnsi="Times New Roman"/>
          <w:b/>
        </w:rPr>
      </w:pPr>
      <w:r>
        <w:rPr>
          <w:rFonts w:ascii="Times New Roman" w:hAnsi="Times New Roman"/>
          <w:b/>
        </w:rPr>
        <w:t xml:space="preserve">      Bones were </w:t>
      </w:r>
      <w:r w:rsidRPr="002F2BC6">
        <w:rPr>
          <w:rFonts w:ascii="Times New Roman" w:hAnsi="Times New Roman"/>
          <w:b/>
        </w:rPr>
        <w:t>found on Columbian River in Washington State – he was found to be 11,500 years old and looked like the Ainu the original inhabitants of Japan – they still can be found in northern Japan today</w:t>
      </w:r>
      <w:r>
        <w:rPr>
          <w:rFonts w:ascii="Times New Roman" w:hAnsi="Times New Roman"/>
          <w:b/>
        </w:rPr>
        <w:t xml:space="preserve"> </w:t>
      </w:r>
      <w:r w:rsidRPr="002F2BC6">
        <w:rPr>
          <w:rFonts w:ascii="Times New Roman" w:hAnsi="Times New Roman"/>
          <w:b/>
        </w:rPr>
        <w:t>and look more European that Asian. Na</w:t>
      </w:r>
      <w:r>
        <w:rPr>
          <w:rFonts w:ascii="Times New Roman" w:hAnsi="Times New Roman"/>
          <w:b/>
        </w:rPr>
        <w:t>tive American did not like this</w:t>
      </w:r>
      <w:r w:rsidRPr="002F2BC6">
        <w:rPr>
          <w:rFonts w:ascii="Times New Roman" w:hAnsi="Times New Roman"/>
          <w:b/>
        </w:rPr>
        <w:t xml:space="preserve"> discovery. </w:t>
      </w:r>
    </w:p>
    <w:p w14:paraId="59E813D9" w14:textId="59522B5D" w:rsidR="00540AFD" w:rsidRPr="002F2BC6" w:rsidRDefault="00540AFD" w:rsidP="00540AFD">
      <w:pPr>
        <w:rPr>
          <w:rFonts w:ascii="Times New Roman" w:hAnsi="Times New Roman"/>
          <w:b/>
        </w:rPr>
      </w:pPr>
      <w:r w:rsidRPr="00876CA3">
        <w:rPr>
          <w:rFonts w:ascii="Times New Roman" w:hAnsi="Times New Roman"/>
          <w:b/>
        </w:rPr>
        <w:t xml:space="preserve">Kennewick man found on Columbian River in Washington State – he was found to be 11,500 years old and looked like the Ainu the original inhabitants of Japan – they still can be found in northern Japan today and look more European that Asian. Native American did not like this discovery. The Native Americans were not victims of European colonization. They were opportunist that saw the European as leverage against other rivals for territory or to gain power. The Aztecs Empire were defeated by only Europeans warriors. Natives that were held under Aztec rule willing join the Europeans on the march to the Aztec capital. The Inca civilization ended with a civil war that the Europeans were a factor in which side won. Both of these Native empires collapsed when the central authority disappeared as a power base. The cities that had been the focal point for taxes cease to draw the local population to the city and were abandon. </w:t>
      </w:r>
    </w:p>
    <w:p w14:paraId="374E3F4E" w14:textId="77777777" w:rsidR="00540AFD" w:rsidRDefault="00540AFD" w:rsidP="00540AFD">
      <w:pPr>
        <w:rPr>
          <w:rFonts w:ascii="Times New Roman" w:hAnsi="Times New Roman"/>
          <w:b/>
        </w:rPr>
      </w:pPr>
      <w:r w:rsidRPr="00807214">
        <w:rPr>
          <w:rFonts w:ascii="Times New Roman" w:hAnsi="Times New Roman"/>
          <w:b/>
          <w:noProof/>
        </w:rPr>
        <w:drawing>
          <wp:inline distT="0" distB="0" distL="0" distR="0" wp14:anchorId="45AC1437" wp14:editId="759056B9">
            <wp:extent cx="2271625" cy="1405466"/>
            <wp:effectExtent l="0" t="0" r="1905" b="4445"/>
            <wp:docPr id="18" name="Picture 18" descr="A picture containing text, mammal, prim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mammal, primate&#10;&#10;Description automatically generated"/>
                    <pic:cNvPicPr/>
                  </pic:nvPicPr>
                  <pic:blipFill>
                    <a:blip r:embed="rId11"/>
                    <a:stretch>
                      <a:fillRect/>
                    </a:stretch>
                  </pic:blipFill>
                  <pic:spPr>
                    <a:xfrm>
                      <a:off x="0" y="0"/>
                      <a:ext cx="2278754" cy="1409877"/>
                    </a:xfrm>
                    <a:prstGeom prst="rect">
                      <a:avLst/>
                    </a:prstGeom>
                  </pic:spPr>
                </pic:pic>
              </a:graphicData>
            </a:graphic>
          </wp:inline>
        </w:drawing>
      </w:r>
      <w:r>
        <w:rPr>
          <w:rFonts w:ascii="Times New Roman" w:hAnsi="Times New Roman"/>
          <w:b/>
        </w:rPr>
        <w:t xml:space="preserve">   </w:t>
      </w:r>
      <w:r w:rsidRPr="00807214">
        <w:rPr>
          <w:rFonts w:ascii="Times New Roman" w:hAnsi="Times New Roman"/>
          <w:b/>
          <w:noProof/>
        </w:rPr>
        <w:drawing>
          <wp:inline distT="0" distB="0" distL="0" distR="0" wp14:anchorId="3D5BE1C1" wp14:editId="08F08E58">
            <wp:extent cx="1409700" cy="1409700"/>
            <wp:effectExtent l="0" t="0" r="0" b="0"/>
            <wp:docPr id="19" name="Picture 19" descr="A person with long hair and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long hair and a beard&#10;&#10;Description automatically generated with low confidence"/>
                    <pic:cNvPicPr/>
                  </pic:nvPicPr>
                  <pic:blipFill>
                    <a:blip r:embed="rId12"/>
                    <a:stretch>
                      <a:fillRect/>
                    </a:stretch>
                  </pic:blipFill>
                  <pic:spPr>
                    <a:xfrm>
                      <a:off x="0" y="0"/>
                      <a:ext cx="1409700" cy="1409700"/>
                    </a:xfrm>
                    <a:prstGeom prst="rect">
                      <a:avLst/>
                    </a:prstGeom>
                  </pic:spPr>
                </pic:pic>
              </a:graphicData>
            </a:graphic>
          </wp:inline>
        </w:drawing>
      </w:r>
    </w:p>
    <w:p w14:paraId="7B98B6C0" w14:textId="6DDE3313" w:rsidR="00540AFD" w:rsidRPr="002F2BC6" w:rsidRDefault="00540AFD" w:rsidP="00540AFD">
      <w:pPr>
        <w:rPr>
          <w:rFonts w:ascii="Times New Roman" w:hAnsi="Times New Roman"/>
          <w:b/>
        </w:rPr>
      </w:pPr>
      <w:r>
        <w:rPr>
          <w:rFonts w:ascii="Times New Roman" w:hAnsi="Times New Roman"/>
          <w:b/>
        </w:rPr>
        <w:t xml:space="preserve">Kennewick Man                                   Ainu individual </w:t>
      </w:r>
      <w:r w:rsidRPr="002F2BC6">
        <w:rPr>
          <w:rFonts w:ascii="Times New Roman" w:hAnsi="Times New Roman"/>
          <w:b/>
        </w:rPr>
        <w:t xml:space="preserve">  </w:t>
      </w:r>
    </w:p>
    <w:p w14:paraId="2CA7EFB8" w14:textId="77777777" w:rsidR="00540AFD" w:rsidRPr="002F2BC6" w:rsidRDefault="00540AFD" w:rsidP="00540AFD">
      <w:pPr>
        <w:rPr>
          <w:rFonts w:ascii="Times New Roman" w:hAnsi="Times New Roman"/>
          <w:b/>
          <w:bCs/>
        </w:rPr>
      </w:pPr>
      <w:r>
        <w:rPr>
          <w:rFonts w:ascii="Times New Roman" w:hAnsi="Times New Roman"/>
          <w:b/>
          <w:bCs/>
        </w:rPr>
        <w:lastRenderedPageBreak/>
        <w:t>They were in the Stone Age</w:t>
      </w:r>
      <w:r w:rsidRPr="002F2BC6">
        <w:rPr>
          <w:rFonts w:ascii="Times New Roman" w:hAnsi="Times New Roman"/>
          <w:b/>
          <w:bCs/>
        </w:rPr>
        <w:t xml:space="preserve"> development </w:t>
      </w:r>
      <w:r>
        <w:rPr>
          <w:rFonts w:ascii="Times New Roman" w:hAnsi="Times New Roman"/>
          <w:b/>
          <w:bCs/>
        </w:rPr>
        <w:t xml:space="preserve">in 1492 </w:t>
      </w:r>
    </w:p>
    <w:p w14:paraId="41A42502" w14:textId="77777777" w:rsidR="00540AFD" w:rsidRPr="002F2BC6" w:rsidRDefault="00540AFD" w:rsidP="00540AFD">
      <w:pPr>
        <w:rPr>
          <w:rFonts w:ascii="Times New Roman" w:hAnsi="Times New Roman"/>
          <w:b/>
          <w:bCs/>
        </w:rPr>
      </w:pPr>
      <w:r>
        <w:rPr>
          <w:rFonts w:ascii="Times New Roman" w:hAnsi="Times New Roman"/>
          <w:b/>
          <w:bCs/>
        </w:rPr>
        <w:t xml:space="preserve">      </w:t>
      </w:r>
      <w:r w:rsidRPr="002F2BC6">
        <w:rPr>
          <w:rFonts w:ascii="Times New Roman" w:hAnsi="Times New Roman"/>
          <w:b/>
          <w:bCs/>
        </w:rPr>
        <w:t xml:space="preserve">Early cultures </w:t>
      </w:r>
    </w:p>
    <w:p w14:paraId="512C9C49" w14:textId="5213D350" w:rsidR="00540AFD" w:rsidRDefault="00540AFD" w:rsidP="00540AFD">
      <w:pPr>
        <w:rPr>
          <w:rFonts w:ascii="Times New Roman" w:hAnsi="Times New Roman"/>
          <w:b/>
        </w:rPr>
      </w:pPr>
      <w:r>
        <w:rPr>
          <w:rFonts w:ascii="Times New Roman" w:hAnsi="Times New Roman"/>
          <w:b/>
          <w:bCs/>
        </w:rPr>
        <w:t xml:space="preserve">       </w:t>
      </w:r>
      <w:r w:rsidRPr="002F2BC6">
        <w:rPr>
          <w:rFonts w:ascii="Times New Roman" w:hAnsi="Times New Roman"/>
          <w:b/>
          <w:bCs/>
        </w:rPr>
        <w:t xml:space="preserve">   Polytheistic - </w:t>
      </w:r>
      <w:r w:rsidRPr="002F2BC6">
        <w:rPr>
          <w:rFonts w:ascii="Times New Roman" w:hAnsi="Times New Roman"/>
          <w:b/>
        </w:rPr>
        <w:t xml:space="preserve">Shamans would interpret the spirits and all things alive had a spirit </w:t>
      </w:r>
    </w:p>
    <w:p w14:paraId="37747F33" w14:textId="2EFE0242"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or good or bad – man was linked together </w:t>
      </w:r>
    </w:p>
    <w:p w14:paraId="0B40A9D6" w14:textId="31A916F5" w:rsidR="00540AFD" w:rsidRPr="002F2BC6" w:rsidRDefault="00540AFD" w:rsidP="00540AFD">
      <w:pPr>
        <w:rPr>
          <w:rFonts w:ascii="Times New Roman" w:hAnsi="Times New Roman"/>
          <w:b/>
        </w:rPr>
      </w:pPr>
      <w:r w:rsidRPr="002F2BC6">
        <w:rPr>
          <w:rFonts w:ascii="Times New Roman" w:hAnsi="Times New Roman"/>
          <w:b/>
          <w:bCs/>
        </w:rPr>
        <w:t xml:space="preserve">              </w:t>
      </w:r>
      <w:r w:rsidRPr="002F2BC6">
        <w:rPr>
          <w:rFonts w:ascii="Times New Roman" w:hAnsi="Times New Roman"/>
          <w:b/>
        </w:rPr>
        <w:t>Earth was the Mother</w:t>
      </w:r>
    </w:p>
    <w:p w14:paraId="4AC03635" w14:textId="22E7016C" w:rsidR="00540AFD" w:rsidRPr="002F2BC6" w:rsidRDefault="00540AFD" w:rsidP="00540AFD">
      <w:pPr>
        <w:rPr>
          <w:rFonts w:ascii="Times New Roman" w:hAnsi="Times New Roman"/>
          <w:b/>
        </w:rPr>
      </w:pPr>
      <w:r w:rsidRPr="002F2BC6">
        <w:rPr>
          <w:rFonts w:ascii="Times New Roman" w:hAnsi="Times New Roman"/>
          <w:b/>
          <w:bCs/>
        </w:rPr>
        <w:t xml:space="preserve">              </w:t>
      </w:r>
      <w:r w:rsidRPr="002F2BC6">
        <w:rPr>
          <w:rFonts w:ascii="Times New Roman" w:hAnsi="Times New Roman"/>
          <w:b/>
        </w:rPr>
        <w:t xml:space="preserve">Sun the Father </w:t>
      </w:r>
    </w:p>
    <w:p w14:paraId="4AEC6353" w14:textId="4207C480" w:rsidR="00540AFD" w:rsidRDefault="00540AFD" w:rsidP="00540AFD">
      <w:pPr>
        <w:rPr>
          <w:rFonts w:ascii="Times New Roman" w:hAnsi="Times New Roman"/>
          <w:b/>
        </w:rPr>
      </w:pPr>
      <w:r w:rsidRPr="002F2BC6">
        <w:rPr>
          <w:rFonts w:ascii="Times New Roman" w:hAnsi="Times New Roman"/>
          <w:b/>
          <w:bCs/>
        </w:rPr>
        <w:t xml:space="preserve">          Hunter-gathers </w:t>
      </w:r>
      <w:r w:rsidRPr="002F2BC6">
        <w:rPr>
          <w:rFonts w:ascii="Times New Roman" w:hAnsi="Times New Roman"/>
          <w:b/>
        </w:rPr>
        <w:t xml:space="preserve">Trade was a means of ensuring goodwill (Gift  Giving) was a give </w:t>
      </w:r>
    </w:p>
    <w:p w14:paraId="69AB3959" w14:textId="509F079E"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and take society.</w:t>
      </w:r>
    </w:p>
    <w:p w14:paraId="68C3EF22" w14:textId="1D1DEFFD" w:rsidR="00540AFD" w:rsidRPr="002F2BC6" w:rsidRDefault="00540AFD" w:rsidP="00540AFD">
      <w:pPr>
        <w:rPr>
          <w:rFonts w:ascii="Times New Roman" w:hAnsi="Times New Roman"/>
          <w:b/>
          <w:bCs/>
        </w:rPr>
      </w:pPr>
      <w:r>
        <w:rPr>
          <w:rFonts w:ascii="Times New Roman" w:hAnsi="Times New Roman"/>
          <w:b/>
          <w:bCs/>
        </w:rPr>
        <w:t xml:space="preserve">              </w:t>
      </w:r>
      <w:r w:rsidRPr="002F2BC6">
        <w:rPr>
          <w:rFonts w:ascii="Times New Roman" w:hAnsi="Times New Roman"/>
          <w:b/>
          <w:bCs/>
        </w:rPr>
        <w:t>Kinship</w:t>
      </w:r>
    </w:p>
    <w:p w14:paraId="3FB9E975" w14:textId="44426517" w:rsidR="00540AFD" w:rsidRPr="002F2BC6" w:rsidRDefault="00540AFD" w:rsidP="00540AFD">
      <w:pPr>
        <w:rPr>
          <w:rFonts w:ascii="Times New Roman" w:hAnsi="Times New Roman"/>
          <w:b/>
        </w:rPr>
      </w:pPr>
      <w:r>
        <w:rPr>
          <w:rFonts w:ascii="Times New Roman" w:hAnsi="Times New Roman"/>
          <w:b/>
          <w:bCs/>
        </w:rPr>
        <w:t xml:space="preserve">              </w:t>
      </w:r>
      <w:r w:rsidRPr="002F2BC6">
        <w:rPr>
          <w:rFonts w:ascii="Times New Roman" w:hAnsi="Times New Roman"/>
          <w:b/>
          <w:bCs/>
        </w:rPr>
        <w:t xml:space="preserve">Bands - Small tribes </w:t>
      </w:r>
    </w:p>
    <w:p w14:paraId="5A3DFBE1" w14:textId="2962B782"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Basket making started around 200A.D.</w:t>
      </w:r>
    </w:p>
    <w:p w14:paraId="16F4C06E" w14:textId="24F4A00A" w:rsidR="00540AFD" w:rsidRPr="002F2BC6" w:rsidRDefault="00540AFD" w:rsidP="00540AFD">
      <w:pPr>
        <w:rPr>
          <w:rFonts w:ascii="Times New Roman" w:hAnsi="Times New Roman"/>
          <w:b/>
          <w:bCs/>
        </w:rPr>
      </w:pPr>
      <w:r w:rsidRPr="002F2BC6">
        <w:rPr>
          <w:rFonts w:ascii="Times New Roman" w:hAnsi="Times New Roman"/>
          <w:b/>
          <w:bCs/>
        </w:rPr>
        <w:t xml:space="preserve">   </w:t>
      </w:r>
      <w:r>
        <w:rPr>
          <w:rFonts w:ascii="Times New Roman" w:hAnsi="Times New Roman"/>
          <w:b/>
          <w:bCs/>
        </w:rPr>
        <w:t xml:space="preserve"> </w:t>
      </w:r>
      <w:r w:rsidRPr="002F2BC6">
        <w:rPr>
          <w:rFonts w:ascii="Times New Roman" w:hAnsi="Times New Roman"/>
          <w:b/>
          <w:bCs/>
        </w:rPr>
        <w:t xml:space="preserve">       Agriculturalist </w:t>
      </w:r>
    </w:p>
    <w:p w14:paraId="4686FFB2" w14:textId="47D648F5" w:rsidR="00540AFD" w:rsidRPr="002F2BC6" w:rsidRDefault="00540AFD" w:rsidP="00540AFD">
      <w:pPr>
        <w:rPr>
          <w:rFonts w:ascii="Times New Roman" w:hAnsi="Times New Roman"/>
          <w:b/>
        </w:rPr>
      </w:pPr>
      <w:r>
        <w:rPr>
          <w:rFonts w:ascii="Times New Roman" w:hAnsi="Times New Roman"/>
          <w:b/>
          <w:bCs/>
        </w:rPr>
        <w:t xml:space="preserve">               </w:t>
      </w:r>
      <w:r w:rsidRPr="002F2BC6">
        <w:rPr>
          <w:rFonts w:ascii="Times New Roman" w:hAnsi="Times New Roman"/>
          <w:b/>
          <w:bCs/>
        </w:rPr>
        <w:t xml:space="preserve">Slash and burn - Semi-sedimentary       </w:t>
      </w:r>
    </w:p>
    <w:p w14:paraId="440C314C" w14:textId="0D184CE4" w:rsidR="00540AFD"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Corn documented its own history 25,000 years ago and  domesticated around </w:t>
      </w:r>
    </w:p>
    <w:p w14:paraId="22CBFE16" w14:textId="6DA6D790"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5,000 B.C. </w:t>
      </w:r>
    </w:p>
    <w:p w14:paraId="06DF64CB" w14:textId="4B3F7C32" w:rsidR="00540AFD"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 Potato (food of the humble) with 5 or 6 varieties –today there are some 1,000 </w:t>
      </w:r>
    </w:p>
    <w:p w14:paraId="432A6835" w14:textId="5F50A852" w:rsidR="00540AFD"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varieties – European believed it caused leprosy</w:t>
      </w:r>
      <w:r>
        <w:rPr>
          <w:rFonts w:ascii="Times New Roman" w:hAnsi="Times New Roman"/>
          <w:b/>
        </w:rPr>
        <w:t>.</w:t>
      </w:r>
      <w:r w:rsidRPr="002F2BC6">
        <w:rPr>
          <w:rFonts w:ascii="Times New Roman" w:hAnsi="Times New Roman"/>
          <w:b/>
        </w:rPr>
        <w:t xml:space="preserve"> </w:t>
      </w:r>
    </w:p>
    <w:p w14:paraId="4CEC9664" w14:textId="10407937" w:rsidR="00540AFD" w:rsidRDefault="00540AFD" w:rsidP="00540AFD">
      <w:pPr>
        <w:rPr>
          <w:rFonts w:ascii="Times New Roman" w:hAnsi="Times New Roman"/>
          <w:b/>
        </w:rPr>
      </w:pPr>
      <w:r>
        <w:rPr>
          <w:rFonts w:ascii="Times New Roman" w:hAnsi="Times New Roman"/>
          <w:b/>
        </w:rPr>
        <w:t xml:space="preserve">               In </w:t>
      </w:r>
      <w:r w:rsidRPr="002F2BC6">
        <w:rPr>
          <w:rFonts w:ascii="Times New Roman" w:hAnsi="Times New Roman"/>
          <w:b/>
        </w:rPr>
        <w:t xml:space="preserve">1744 Fredrick the Great order it grown for the poor. The Irish had it as main </w:t>
      </w:r>
    </w:p>
    <w:p w14:paraId="2B524BB4" w14:textId="26FE986E" w:rsidR="00540AFD" w:rsidRPr="002F2BC6" w:rsidRDefault="00540AFD" w:rsidP="00540AFD">
      <w:pPr>
        <w:rPr>
          <w:rFonts w:ascii="Times New Roman" w:hAnsi="Times New Roman"/>
          <w:b/>
        </w:rPr>
      </w:pPr>
      <w:r>
        <w:rPr>
          <w:rFonts w:ascii="Times New Roman" w:hAnsi="Times New Roman"/>
          <w:b/>
        </w:rPr>
        <w:t xml:space="preserve">               </w:t>
      </w:r>
      <w:r w:rsidRPr="002F2BC6">
        <w:rPr>
          <w:rFonts w:ascii="Times New Roman" w:hAnsi="Times New Roman"/>
          <w:b/>
        </w:rPr>
        <w:t xml:space="preserve">diet </w:t>
      </w:r>
      <w:r>
        <w:rPr>
          <w:rFonts w:ascii="Times New Roman" w:hAnsi="Times New Roman"/>
          <w:b/>
        </w:rPr>
        <w:t xml:space="preserve">with </w:t>
      </w:r>
      <w:r w:rsidRPr="002F2BC6">
        <w:rPr>
          <w:rFonts w:ascii="Times New Roman" w:hAnsi="Times New Roman"/>
          <w:b/>
        </w:rPr>
        <w:t>1-14 pound per day</w:t>
      </w:r>
      <w:r>
        <w:rPr>
          <w:rFonts w:ascii="Times New Roman" w:hAnsi="Times New Roman"/>
          <w:b/>
        </w:rPr>
        <w:t xml:space="preserve"> until the </w:t>
      </w:r>
      <w:r w:rsidRPr="002F2BC6">
        <w:rPr>
          <w:rFonts w:ascii="Times New Roman" w:hAnsi="Times New Roman"/>
          <w:b/>
        </w:rPr>
        <w:t xml:space="preserve">Blight </w:t>
      </w:r>
      <w:r>
        <w:rPr>
          <w:rFonts w:ascii="Times New Roman" w:hAnsi="Times New Roman"/>
          <w:b/>
        </w:rPr>
        <w:t xml:space="preserve">in </w:t>
      </w:r>
      <w:r w:rsidRPr="002F2BC6">
        <w:rPr>
          <w:rFonts w:ascii="Times New Roman" w:hAnsi="Times New Roman"/>
          <w:b/>
        </w:rPr>
        <w:t>1845</w:t>
      </w:r>
      <w:r>
        <w:rPr>
          <w:rFonts w:ascii="Times New Roman" w:hAnsi="Times New Roman"/>
          <w:b/>
        </w:rPr>
        <w:t>.</w:t>
      </w:r>
      <w:r w:rsidRPr="002F2BC6">
        <w:rPr>
          <w:rFonts w:ascii="Times New Roman" w:hAnsi="Times New Roman"/>
          <w:b/>
        </w:rPr>
        <w:t xml:space="preserve"> </w:t>
      </w:r>
    </w:p>
    <w:p w14:paraId="0F2EF5E9" w14:textId="7F6322AB" w:rsidR="00540AFD" w:rsidRPr="002F2BC6" w:rsidRDefault="00540AFD" w:rsidP="00540AFD">
      <w:pPr>
        <w:rPr>
          <w:rFonts w:ascii="Times New Roman" w:hAnsi="Times New Roman"/>
          <w:b/>
          <w:bCs/>
        </w:rPr>
      </w:pPr>
      <w:r w:rsidRPr="002F2BC6">
        <w:rPr>
          <w:rFonts w:ascii="Times New Roman" w:hAnsi="Times New Roman"/>
          <w:b/>
        </w:rPr>
        <w:t xml:space="preserve">            Leadership </w:t>
      </w:r>
      <w:r>
        <w:rPr>
          <w:rFonts w:ascii="Times New Roman" w:hAnsi="Times New Roman"/>
          <w:b/>
        </w:rPr>
        <w:t xml:space="preserve">in North above Mexico was by authority and by Power in those below </w:t>
      </w:r>
    </w:p>
    <w:p w14:paraId="179CA3FE" w14:textId="56827101" w:rsidR="00540AFD" w:rsidRDefault="00540AFD" w:rsidP="00540AFD">
      <w:pPr>
        <w:rPr>
          <w:rFonts w:ascii="Times New Roman" w:hAnsi="Times New Roman"/>
          <w:b/>
          <w:u w:val="single"/>
        </w:rPr>
      </w:pPr>
      <w:r w:rsidRPr="002F2BC6">
        <w:rPr>
          <w:rFonts w:ascii="Times New Roman" w:hAnsi="Times New Roman"/>
          <w:b/>
        </w:rPr>
        <w:t xml:space="preserve">                Power is taken</w:t>
      </w:r>
    </w:p>
    <w:p w14:paraId="7760D5B1" w14:textId="395409D9" w:rsidR="00540AFD" w:rsidRPr="00540AFD" w:rsidRDefault="00540AFD" w:rsidP="00540AFD">
      <w:pPr>
        <w:rPr>
          <w:rFonts w:ascii="Times New Roman" w:hAnsi="Times New Roman"/>
          <w:b/>
        </w:rPr>
      </w:pPr>
      <w:r w:rsidRPr="003019ED">
        <w:rPr>
          <w:rFonts w:ascii="Times New Roman" w:hAnsi="Times New Roman"/>
          <w:b/>
        </w:rPr>
        <w:t xml:space="preserve">                </w:t>
      </w:r>
      <w:r w:rsidRPr="002F2BC6">
        <w:rPr>
          <w:rFonts w:ascii="Times New Roman" w:hAnsi="Times New Roman"/>
          <w:b/>
        </w:rPr>
        <w:t>Authority is given</w:t>
      </w:r>
      <w:r>
        <w:rPr>
          <w:rFonts w:ascii="Times New Roman" w:hAnsi="Times New Roman"/>
          <w:b/>
        </w:rPr>
        <w:t xml:space="preserve"> </w:t>
      </w:r>
    </w:p>
    <w:p w14:paraId="5449421B" w14:textId="121EAD42" w:rsidR="00540AFD" w:rsidRDefault="00540AFD" w:rsidP="00540AFD">
      <w:pPr>
        <w:rPr>
          <w:rFonts w:ascii="Times New Roman" w:hAnsi="Times New Roman"/>
          <w:b/>
        </w:rPr>
      </w:pPr>
      <w:r>
        <w:rPr>
          <w:rFonts w:ascii="Times New Roman" w:hAnsi="Times New Roman"/>
          <w:b/>
        </w:rPr>
        <w:t>North American plains native counted coup (striking the enemy) 1</w:t>
      </w:r>
      <w:r w:rsidRPr="00540AFD">
        <w:rPr>
          <w:rFonts w:ascii="Times New Roman" w:hAnsi="Times New Roman"/>
          <w:b/>
          <w:vertAlign w:val="superscript"/>
        </w:rPr>
        <w:t>st</w:t>
      </w:r>
      <w:r>
        <w:rPr>
          <w:rFonts w:ascii="Times New Roman" w:hAnsi="Times New Roman"/>
          <w:b/>
        </w:rPr>
        <w:t xml:space="preserve"> to do give great honor  </w:t>
      </w:r>
    </w:p>
    <w:p w14:paraId="3DE9673D" w14:textId="441E89B5" w:rsidR="00540AFD" w:rsidRDefault="00540AFD" w:rsidP="00540AFD">
      <w:pPr>
        <w:rPr>
          <w:rFonts w:ascii="Times New Roman" w:hAnsi="Times New Roman"/>
          <w:b/>
        </w:rPr>
      </w:pPr>
      <w:r>
        <w:rPr>
          <w:rFonts w:ascii="Times New Roman" w:hAnsi="Times New Roman"/>
          <w:b/>
        </w:rPr>
        <w:t xml:space="preserve">This made control of warfare difficult </w:t>
      </w:r>
    </w:p>
    <w:p w14:paraId="6295BEBE" w14:textId="25C35EA2" w:rsidR="00540AFD" w:rsidRDefault="00540AFD" w:rsidP="00540AFD">
      <w:pPr>
        <w:rPr>
          <w:rFonts w:ascii="Times New Roman" w:hAnsi="Times New Roman"/>
          <w:b/>
        </w:rPr>
      </w:pPr>
    </w:p>
    <w:p w14:paraId="53123E00" w14:textId="26469B55" w:rsidR="00540AFD" w:rsidRDefault="00540AFD" w:rsidP="00540AFD">
      <w:pPr>
        <w:rPr>
          <w:rFonts w:ascii="Times New Roman" w:hAnsi="Times New Roman"/>
          <w:b/>
        </w:rPr>
      </w:pPr>
      <w:r>
        <w:rPr>
          <w:rFonts w:ascii="Times New Roman" w:hAnsi="Times New Roman"/>
          <w:b/>
        </w:rPr>
        <w:t xml:space="preserve">Death in after life was a place one could revenge for wrongs in this life. Bodies were left damaged to make after life difficult. </w:t>
      </w:r>
    </w:p>
    <w:p w14:paraId="7DC1DF32" w14:textId="77777777" w:rsidR="00540AFD" w:rsidRDefault="00540AFD" w:rsidP="00540AFD">
      <w:pPr>
        <w:rPr>
          <w:rFonts w:ascii="Times New Roman" w:hAnsi="Times New Roman"/>
          <w:b/>
        </w:rPr>
      </w:pPr>
    </w:p>
    <w:p w14:paraId="28CAD5AE" w14:textId="0BDB79EB" w:rsidR="00540AFD" w:rsidRDefault="00540AFD" w:rsidP="00540AFD">
      <w:pPr>
        <w:rPr>
          <w:rFonts w:ascii="Times New Roman" w:hAnsi="Times New Roman"/>
          <w:b/>
        </w:rPr>
      </w:pPr>
      <w:r>
        <w:rPr>
          <w:rFonts w:ascii="Times New Roman" w:hAnsi="Times New Roman"/>
          <w:b/>
        </w:rPr>
        <w:t xml:space="preserve">Natives and reciprocal gift-giving – each party to give a gift back and forth – keep the peace </w:t>
      </w:r>
    </w:p>
    <w:p w14:paraId="7DE0EF94" w14:textId="77777777" w:rsidR="00540AFD" w:rsidRDefault="00540AFD" w:rsidP="00540AFD">
      <w:pPr>
        <w:rPr>
          <w:rFonts w:ascii="Times New Roman" w:hAnsi="Times New Roman"/>
          <w:b/>
        </w:rPr>
      </w:pPr>
    </w:p>
    <w:p w14:paraId="040BA973" w14:textId="3031C84C" w:rsidR="00540AFD" w:rsidRDefault="00540AFD" w:rsidP="00540AFD">
      <w:pPr>
        <w:rPr>
          <w:rFonts w:ascii="Times New Roman" w:hAnsi="Times New Roman"/>
          <w:b/>
        </w:rPr>
      </w:pPr>
      <w:r>
        <w:rPr>
          <w:rFonts w:ascii="Times New Roman" w:hAnsi="Times New Roman"/>
          <w:b/>
        </w:rPr>
        <w:t xml:space="preserve">Bride purchased or stolen at time a ritual stealing </w:t>
      </w:r>
    </w:p>
    <w:p w14:paraId="00DDCB4D" w14:textId="57CD0B95" w:rsidR="00540AFD" w:rsidRDefault="00540AFD" w:rsidP="00540AFD">
      <w:pPr>
        <w:rPr>
          <w:rFonts w:ascii="Times New Roman" w:hAnsi="Times New Roman"/>
          <w:b/>
        </w:rPr>
      </w:pPr>
    </w:p>
    <w:p w14:paraId="70423F53" w14:textId="4043D852" w:rsidR="00540AFD" w:rsidRDefault="00540AFD" w:rsidP="00540AFD">
      <w:pPr>
        <w:rPr>
          <w:rFonts w:ascii="Times New Roman" w:hAnsi="Times New Roman"/>
          <w:b/>
        </w:rPr>
      </w:pPr>
      <w:r>
        <w:rPr>
          <w:rFonts w:ascii="Times New Roman" w:hAnsi="Times New Roman"/>
          <w:b/>
        </w:rPr>
        <w:t>The Golden Age of North American Native population was past</w:t>
      </w:r>
    </w:p>
    <w:p w14:paraId="05CEA945" w14:textId="77FFB528" w:rsidR="00540AFD" w:rsidRDefault="00540AFD" w:rsidP="00540AFD">
      <w:pPr>
        <w:rPr>
          <w:rFonts w:ascii="Times New Roman" w:hAnsi="Times New Roman"/>
          <w:b/>
        </w:rPr>
      </w:pPr>
      <w:r>
        <w:rPr>
          <w:rFonts w:ascii="Times New Roman" w:hAnsi="Times New Roman"/>
          <w:b/>
        </w:rPr>
        <w:t>In the South West:</w:t>
      </w:r>
    </w:p>
    <w:p w14:paraId="33AB33BA" w14:textId="635FADC2" w:rsidR="00540AFD" w:rsidRDefault="00540AFD" w:rsidP="00540AFD">
      <w:pPr>
        <w:rPr>
          <w:rFonts w:ascii="Times New Roman" w:hAnsi="Times New Roman"/>
          <w:b/>
        </w:rPr>
      </w:pPr>
      <w:r>
        <w:rPr>
          <w:rFonts w:ascii="Times New Roman" w:hAnsi="Times New Roman"/>
          <w:b/>
        </w:rPr>
        <w:t xml:space="preserve">Anasazi </w:t>
      </w:r>
    </w:p>
    <w:p w14:paraId="6899E515" w14:textId="361C71DD" w:rsidR="00540AFD" w:rsidRDefault="00540AFD" w:rsidP="00540AFD">
      <w:pPr>
        <w:rPr>
          <w:rFonts w:ascii="Times New Roman" w:hAnsi="Times New Roman"/>
          <w:b/>
        </w:rPr>
      </w:pPr>
      <w:r>
        <w:rPr>
          <w:rFonts w:ascii="Times New Roman" w:hAnsi="Times New Roman"/>
          <w:b/>
        </w:rPr>
        <w:t xml:space="preserve">Hohokam </w:t>
      </w:r>
    </w:p>
    <w:p w14:paraId="7C48F3BD" w14:textId="05067E7D" w:rsidR="00540AFD" w:rsidRDefault="00540AFD" w:rsidP="00540AFD">
      <w:pPr>
        <w:rPr>
          <w:rFonts w:ascii="Times New Roman" w:hAnsi="Times New Roman"/>
          <w:b/>
        </w:rPr>
      </w:pPr>
      <w:r>
        <w:rPr>
          <w:rFonts w:ascii="Times New Roman" w:hAnsi="Times New Roman"/>
          <w:b/>
        </w:rPr>
        <w:t>Mogollon</w:t>
      </w:r>
    </w:p>
    <w:p w14:paraId="652F3D0D" w14:textId="60460C0A" w:rsidR="00540AFD" w:rsidRDefault="00540AFD" w:rsidP="00540AFD">
      <w:pPr>
        <w:rPr>
          <w:rFonts w:ascii="Times New Roman" w:hAnsi="Times New Roman"/>
          <w:b/>
        </w:rPr>
      </w:pPr>
    </w:p>
    <w:p w14:paraId="7A48C02F" w14:textId="6FF69440" w:rsidR="00540AFD" w:rsidRDefault="00540AFD" w:rsidP="00540AFD">
      <w:pPr>
        <w:rPr>
          <w:rFonts w:ascii="Times New Roman" w:hAnsi="Times New Roman"/>
          <w:b/>
        </w:rPr>
      </w:pPr>
      <w:r>
        <w:rPr>
          <w:rFonts w:ascii="Times New Roman" w:hAnsi="Times New Roman"/>
          <w:b/>
        </w:rPr>
        <w:t>In the North East:</w:t>
      </w:r>
    </w:p>
    <w:p w14:paraId="61A25262" w14:textId="3B42B7BC" w:rsidR="00540AFD" w:rsidRDefault="00540AFD" w:rsidP="00540AFD">
      <w:pPr>
        <w:rPr>
          <w:rFonts w:ascii="Times New Roman" w:hAnsi="Times New Roman"/>
          <w:b/>
        </w:rPr>
      </w:pPr>
      <w:r>
        <w:rPr>
          <w:rFonts w:ascii="Times New Roman" w:hAnsi="Times New Roman"/>
          <w:b/>
        </w:rPr>
        <w:t xml:space="preserve">Hopewell – mound builders </w:t>
      </w:r>
    </w:p>
    <w:p w14:paraId="098F7B72" w14:textId="607F7737" w:rsidR="00540AFD" w:rsidRDefault="00540AFD" w:rsidP="00540AFD">
      <w:pPr>
        <w:rPr>
          <w:rFonts w:ascii="Times New Roman" w:hAnsi="Times New Roman"/>
          <w:b/>
        </w:rPr>
      </w:pPr>
    </w:p>
    <w:p w14:paraId="178DBE74" w14:textId="77777777" w:rsidR="00540AFD" w:rsidRDefault="00540AFD" w:rsidP="00540AFD">
      <w:pPr>
        <w:rPr>
          <w:rFonts w:ascii="Times New Roman" w:hAnsi="Times New Roman"/>
          <w:b/>
        </w:rPr>
      </w:pPr>
      <w:r>
        <w:rPr>
          <w:rFonts w:ascii="Times New Roman" w:hAnsi="Times New Roman"/>
          <w:b/>
        </w:rPr>
        <w:t>In the South East:</w:t>
      </w:r>
    </w:p>
    <w:p w14:paraId="150D58AB" w14:textId="33D017B9" w:rsidR="00540AFD" w:rsidRDefault="00540AFD" w:rsidP="00540AFD">
      <w:pPr>
        <w:rPr>
          <w:rFonts w:ascii="Times New Roman" w:hAnsi="Times New Roman"/>
          <w:b/>
        </w:rPr>
      </w:pPr>
      <w:r>
        <w:rPr>
          <w:rFonts w:ascii="Times New Roman" w:hAnsi="Times New Roman"/>
          <w:b/>
        </w:rPr>
        <w:t xml:space="preserve">Mississippian </w:t>
      </w:r>
    </w:p>
    <w:p w14:paraId="512AD4CB" w14:textId="4F6CD062" w:rsidR="00540AFD" w:rsidRDefault="00540AFD" w:rsidP="00540AFD">
      <w:pPr>
        <w:rPr>
          <w:rFonts w:ascii="Times New Roman" w:hAnsi="Times New Roman"/>
          <w:b/>
        </w:rPr>
      </w:pPr>
      <w:r>
        <w:rPr>
          <w:rFonts w:ascii="Times New Roman" w:hAnsi="Times New Roman"/>
          <w:b/>
        </w:rPr>
        <w:t xml:space="preserve">    Cahokia </w:t>
      </w:r>
    </w:p>
    <w:p w14:paraId="21665DE2" w14:textId="323FFDFC" w:rsidR="00540AFD" w:rsidRDefault="00540AFD" w:rsidP="00540AFD">
      <w:pPr>
        <w:rPr>
          <w:rFonts w:ascii="Times New Roman" w:hAnsi="Times New Roman"/>
          <w:b/>
        </w:rPr>
      </w:pPr>
      <w:r>
        <w:rPr>
          <w:rFonts w:ascii="Times New Roman" w:hAnsi="Times New Roman"/>
          <w:b/>
        </w:rPr>
        <w:t xml:space="preserve">    Natchez </w:t>
      </w:r>
    </w:p>
    <w:sectPr w:rsidR="00540AFD" w:rsidSect="00DB3843">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D1E9F" w14:textId="77777777" w:rsidR="009C6D74" w:rsidRDefault="009C6D74" w:rsidP="00540AFD">
      <w:r>
        <w:separator/>
      </w:r>
    </w:p>
  </w:endnote>
  <w:endnote w:type="continuationSeparator" w:id="0">
    <w:p w14:paraId="7628A0A5" w14:textId="77777777" w:rsidR="009C6D74" w:rsidRDefault="009C6D74" w:rsidP="0054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09485671"/>
      <w:docPartObj>
        <w:docPartGallery w:val="Page Numbers (Bottom of Page)"/>
        <w:docPartUnique/>
      </w:docPartObj>
    </w:sdtPr>
    <w:sdtEndPr>
      <w:rPr>
        <w:rStyle w:val="PageNumber"/>
      </w:rPr>
    </w:sdtEndPr>
    <w:sdtContent>
      <w:p w14:paraId="5C276A98" w14:textId="4F2B594E" w:rsidR="00540AFD" w:rsidRDefault="00540AFD" w:rsidP="001713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2E6D64" w14:textId="77777777" w:rsidR="00540AFD" w:rsidRDefault="00540A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5995733"/>
      <w:docPartObj>
        <w:docPartGallery w:val="Page Numbers (Bottom of Page)"/>
        <w:docPartUnique/>
      </w:docPartObj>
    </w:sdtPr>
    <w:sdtEndPr>
      <w:rPr>
        <w:rStyle w:val="PageNumber"/>
      </w:rPr>
    </w:sdtEndPr>
    <w:sdtContent>
      <w:p w14:paraId="2A3E5CA0" w14:textId="46547F7C" w:rsidR="00540AFD" w:rsidRDefault="00540AFD" w:rsidP="001713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43EF5">
          <w:rPr>
            <w:rStyle w:val="PageNumber"/>
            <w:noProof/>
          </w:rPr>
          <w:t>1</w:t>
        </w:r>
        <w:r>
          <w:rPr>
            <w:rStyle w:val="PageNumber"/>
          </w:rPr>
          <w:fldChar w:fldCharType="end"/>
        </w:r>
      </w:p>
    </w:sdtContent>
  </w:sdt>
  <w:p w14:paraId="67650A05" w14:textId="77777777" w:rsidR="00540AFD" w:rsidRDefault="00540A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75EED" w14:textId="77777777" w:rsidR="009C6D74" w:rsidRDefault="009C6D74" w:rsidP="00540AFD">
      <w:r>
        <w:separator/>
      </w:r>
    </w:p>
  </w:footnote>
  <w:footnote w:type="continuationSeparator" w:id="0">
    <w:p w14:paraId="4BBD7EE6" w14:textId="77777777" w:rsidR="009C6D74" w:rsidRDefault="009C6D74" w:rsidP="00540A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1F2D"/>
    <w:multiLevelType w:val="hybridMultilevel"/>
    <w:tmpl w:val="A2F29AA8"/>
    <w:lvl w:ilvl="0" w:tplc="859A011A">
      <w:start w:val="1"/>
      <w:numFmt w:val="decimal"/>
      <w:lvlText w:val="%1."/>
      <w:lvlJc w:val="left"/>
      <w:pPr>
        <w:tabs>
          <w:tab w:val="num" w:pos="1860"/>
        </w:tabs>
        <w:ind w:left="1860" w:hanging="360"/>
      </w:pPr>
      <w:rPr>
        <w:rFonts w:hint="default"/>
      </w:rPr>
    </w:lvl>
    <w:lvl w:ilvl="1" w:tplc="A2120A2C">
      <w:start w:val="1"/>
      <w:numFmt w:val="lowerLetter"/>
      <w:lvlText w:val="%2."/>
      <w:lvlJc w:val="left"/>
      <w:pPr>
        <w:tabs>
          <w:tab w:val="num" w:pos="2580"/>
        </w:tabs>
        <w:ind w:left="2580" w:hanging="360"/>
      </w:pPr>
      <w:rPr>
        <w:rFonts w:hint="default"/>
      </w:r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
    <w:nsid w:val="43C765D9"/>
    <w:multiLevelType w:val="hybridMultilevel"/>
    <w:tmpl w:val="A97C7950"/>
    <w:lvl w:ilvl="0" w:tplc="2A14925A">
      <w:start w:val="1"/>
      <w:numFmt w:val="decimal"/>
      <w:lvlText w:val="%1."/>
      <w:lvlJc w:val="left"/>
      <w:pPr>
        <w:tabs>
          <w:tab w:val="num" w:pos="1860"/>
        </w:tabs>
        <w:ind w:left="1860" w:hanging="360"/>
      </w:pPr>
      <w:rPr>
        <w:rFonts w:hint="default"/>
      </w:rPr>
    </w:lvl>
    <w:lvl w:ilvl="1" w:tplc="652E2580">
      <w:start w:val="1"/>
      <w:numFmt w:val="lowerLetter"/>
      <w:lvlText w:val="%2."/>
      <w:lvlJc w:val="left"/>
      <w:pPr>
        <w:tabs>
          <w:tab w:val="num" w:pos="2580"/>
        </w:tabs>
        <w:ind w:left="2580" w:hanging="360"/>
      </w:pPr>
      <w:rPr>
        <w:rFonts w:hint="default"/>
      </w:r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mK6k8QLar2TQ9s03FT9mTFPdMZ4=" w:salt="v7cbuyEmQ3KmV1npGzFrN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AFD"/>
    <w:rsid w:val="00443EF5"/>
    <w:rsid w:val="00540AFD"/>
    <w:rsid w:val="005B7409"/>
    <w:rsid w:val="006645A0"/>
    <w:rsid w:val="009C6D74"/>
    <w:rsid w:val="00DB3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F1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0AFD"/>
    <w:pPr>
      <w:tabs>
        <w:tab w:val="center" w:pos="4680"/>
        <w:tab w:val="right" w:pos="9360"/>
      </w:tabs>
    </w:pPr>
  </w:style>
  <w:style w:type="character" w:customStyle="1" w:styleId="FooterChar">
    <w:name w:val="Footer Char"/>
    <w:basedOn w:val="DefaultParagraphFont"/>
    <w:link w:val="Footer"/>
    <w:uiPriority w:val="99"/>
    <w:rsid w:val="00540AFD"/>
  </w:style>
  <w:style w:type="character" w:styleId="PageNumber">
    <w:name w:val="page number"/>
    <w:basedOn w:val="DefaultParagraphFont"/>
    <w:uiPriority w:val="99"/>
    <w:semiHidden/>
    <w:unhideWhenUsed/>
    <w:rsid w:val="00540AFD"/>
  </w:style>
  <w:style w:type="paragraph" w:styleId="BalloonText">
    <w:name w:val="Balloon Text"/>
    <w:basedOn w:val="Normal"/>
    <w:link w:val="BalloonTextChar"/>
    <w:uiPriority w:val="99"/>
    <w:semiHidden/>
    <w:unhideWhenUsed/>
    <w:rsid w:val="00664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A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0AFD"/>
    <w:pPr>
      <w:tabs>
        <w:tab w:val="center" w:pos="4680"/>
        <w:tab w:val="right" w:pos="9360"/>
      </w:tabs>
    </w:pPr>
  </w:style>
  <w:style w:type="character" w:customStyle="1" w:styleId="FooterChar">
    <w:name w:val="Footer Char"/>
    <w:basedOn w:val="DefaultParagraphFont"/>
    <w:link w:val="Footer"/>
    <w:uiPriority w:val="99"/>
    <w:rsid w:val="00540AFD"/>
  </w:style>
  <w:style w:type="character" w:styleId="PageNumber">
    <w:name w:val="page number"/>
    <w:basedOn w:val="DefaultParagraphFont"/>
    <w:uiPriority w:val="99"/>
    <w:semiHidden/>
    <w:unhideWhenUsed/>
    <w:rsid w:val="00540AFD"/>
  </w:style>
  <w:style w:type="paragraph" w:styleId="BalloonText">
    <w:name w:val="Balloon Text"/>
    <w:basedOn w:val="Normal"/>
    <w:link w:val="BalloonTextChar"/>
    <w:uiPriority w:val="99"/>
    <w:semiHidden/>
    <w:unhideWhenUsed/>
    <w:rsid w:val="00664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745</Words>
  <Characters>4253</Characters>
  <Application>Microsoft Macintosh Word</Application>
  <DocSecurity>8</DocSecurity>
  <Lines>35</Lines>
  <Paragraphs>9</Paragraphs>
  <ScaleCrop>false</ScaleCrop>
  <Company/>
  <LinksUpToDate>false</LinksUpToDate>
  <CharactersWithSpaces>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3</cp:revision>
  <dcterms:created xsi:type="dcterms:W3CDTF">2022-07-12T19:49:00Z</dcterms:created>
  <dcterms:modified xsi:type="dcterms:W3CDTF">2022-07-18T17:30:00Z</dcterms:modified>
</cp:coreProperties>
</file>